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C5" w:rsidRDefault="006D6CC5"/>
    <w:p w:rsidR="006D6CC5" w:rsidRDefault="006D6CC5"/>
    <w:p w:rsidR="006D6CC5" w:rsidRPr="008E67C3" w:rsidRDefault="006D6CC5" w:rsidP="006D6CC5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8E67C3">
        <w:rPr>
          <w:rFonts w:ascii="Arial" w:hAnsi="Arial" w:cs="Arial"/>
          <w:bCs/>
          <w:sz w:val="20"/>
          <w:szCs w:val="20"/>
          <w:lang w:eastAsia="ar-SA"/>
        </w:rPr>
        <w:t xml:space="preserve">Oznaczenie sprawy: </w:t>
      </w:r>
      <w:r w:rsidR="00D22AD1">
        <w:rPr>
          <w:rFonts w:ascii="Arial" w:hAnsi="Arial" w:cs="Arial"/>
          <w:sz w:val="20"/>
          <w:szCs w:val="20"/>
        </w:rPr>
        <w:t>CBR/POIR2.1/3</w:t>
      </w:r>
      <w:r w:rsidRPr="008E67C3">
        <w:rPr>
          <w:rFonts w:ascii="Arial" w:hAnsi="Arial" w:cs="Arial"/>
          <w:sz w:val="20"/>
          <w:szCs w:val="20"/>
        </w:rPr>
        <w:t>/2017</w:t>
      </w:r>
      <w:r w:rsidRPr="008E67C3">
        <w:rPr>
          <w:rFonts w:ascii="Arial" w:hAnsi="Arial" w:cs="Arial"/>
          <w:sz w:val="20"/>
          <w:szCs w:val="20"/>
        </w:rPr>
        <w:tab/>
      </w:r>
      <w:r w:rsidRPr="008E67C3">
        <w:rPr>
          <w:rFonts w:ascii="Arial" w:hAnsi="Arial" w:cs="Arial"/>
          <w:sz w:val="20"/>
          <w:szCs w:val="20"/>
        </w:rPr>
        <w:tab/>
      </w:r>
      <w:r w:rsidRPr="008E67C3">
        <w:rPr>
          <w:rFonts w:ascii="Arial" w:hAnsi="Arial" w:cs="Arial"/>
          <w:sz w:val="20"/>
          <w:szCs w:val="20"/>
        </w:rPr>
        <w:tab/>
      </w:r>
      <w:r w:rsidRPr="008E67C3">
        <w:rPr>
          <w:rFonts w:ascii="Arial" w:hAnsi="Arial" w:cs="Arial"/>
          <w:sz w:val="20"/>
          <w:szCs w:val="20"/>
        </w:rPr>
        <w:tab/>
      </w:r>
      <w:r w:rsidRPr="008E67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8E67C3">
        <w:rPr>
          <w:rFonts w:ascii="Arial" w:hAnsi="Arial" w:cs="Arial"/>
          <w:sz w:val="20"/>
          <w:szCs w:val="20"/>
        </w:rPr>
        <w:t xml:space="preserve"> </w:t>
      </w:r>
      <w:r w:rsidRPr="008E67C3">
        <w:rPr>
          <w:rFonts w:ascii="Arial" w:eastAsia="Arial Unicode MS" w:hAnsi="Arial" w:cs="Arial"/>
          <w:b/>
          <w:sz w:val="20"/>
          <w:szCs w:val="20"/>
        </w:rPr>
        <w:t xml:space="preserve">Załącznik nr </w:t>
      </w:r>
      <w:r>
        <w:rPr>
          <w:rFonts w:ascii="Arial" w:eastAsia="Arial Unicode MS" w:hAnsi="Arial" w:cs="Arial"/>
          <w:b/>
          <w:sz w:val="20"/>
          <w:szCs w:val="20"/>
        </w:rPr>
        <w:t>1</w:t>
      </w:r>
    </w:p>
    <w:p w:rsidR="006D6CC5" w:rsidRDefault="006D6CC5" w:rsidP="006D6CC5">
      <w:pPr>
        <w:rPr>
          <w:rFonts w:ascii="Arial Narrow" w:hAnsi="Arial Narrow" w:cs="Arial"/>
          <w:sz w:val="16"/>
          <w:szCs w:val="16"/>
        </w:rPr>
      </w:pPr>
    </w:p>
    <w:p w:rsidR="006D6CC5" w:rsidRPr="00CD5AA0" w:rsidRDefault="006D6CC5" w:rsidP="006D6CC5">
      <w:pPr>
        <w:rPr>
          <w:rFonts w:ascii="Arial Narrow" w:hAnsi="Arial Narrow" w:cs="Arial"/>
          <w:sz w:val="16"/>
          <w:szCs w:val="16"/>
        </w:rPr>
      </w:pPr>
    </w:p>
    <w:p w:rsidR="00CF45A8" w:rsidRDefault="00CF45A8" w:rsidP="006D6CC5">
      <w:pPr>
        <w:spacing w:after="0" w:line="240" w:lineRule="auto"/>
        <w:jc w:val="center"/>
        <w:rPr>
          <w:rFonts w:ascii="Times New Roman" w:eastAsia="Arial Unicode MS" w:hAnsi="Times New Roman"/>
          <w:b/>
          <w:sz w:val="44"/>
          <w:szCs w:val="24"/>
        </w:rPr>
      </w:pPr>
    </w:p>
    <w:p w:rsidR="00CF45A8" w:rsidRDefault="00CF45A8" w:rsidP="006D6CC5">
      <w:pPr>
        <w:spacing w:after="0" w:line="240" w:lineRule="auto"/>
        <w:jc w:val="center"/>
        <w:rPr>
          <w:rFonts w:ascii="Times New Roman" w:eastAsia="Arial Unicode MS" w:hAnsi="Times New Roman"/>
          <w:b/>
          <w:sz w:val="44"/>
          <w:szCs w:val="24"/>
        </w:rPr>
      </w:pPr>
    </w:p>
    <w:p w:rsidR="006D6CC5" w:rsidRPr="00745FCC" w:rsidRDefault="006D6CC5" w:rsidP="006D6CC5">
      <w:pPr>
        <w:spacing w:after="0" w:line="240" w:lineRule="auto"/>
        <w:jc w:val="center"/>
        <w:rPr>
          <w:rFonts w:ascii="Times New Roman" w:eastAsia="Arial Unicode MS" w:hAnsi="Times New Roman"/>
          <w:b/>
          <w:sz w:val="44"/>
          <w:szCs w:val="24"/>
        </w:rPr>
      </w:pPr>
      <w:r w:rsidRPr="00745FCC">
        <w:rPr>
          <w:rFonts w:ascii="Times New Roman" w:eastAsia="Arial Unicode MS" w:hAnsi="Times New Roman"/>
          <w:b/>
          <w:sz w:val="44"/>
          <w:szCs w:val="24"/>
        </w:rPr>
        <w:t>OFERTA</w:t>
      </w:r>
    </w:p>
    <w:p w:rsidR="006D6CC5" w:rsidRDefault="006D6CC5" w:rsidP="006D6CC5">
      <w:pPr>
        <w:spacing w:after="0" w:line="240" w:lineRule="auto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366288">
        <w:rPr>
          <w:rFonts w:ascii="Arial" w:eastAsia="Arial Unicode MS" w:hAnsi="Arial" w:cs="Arial"/>
          <w:b/>
          <w:sz w:val="20"/>
          <w:szCs w:val="20"/>
        </w:rPr>
        <w:t>Oferent:</w:t>
      </w:r>
    </w:p>
    <w:p w:rsidR="00DE26D4" w:rsidRPr="00366288" w:rsidRDefault="00DE26D4" w:rsidP="006D6CC5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tbl>
      <w:tblPr>
        <w:tblStyle w:val="Tabela-Siatka"/>
        <w:tblW w:w="16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7159"/>
        <w:gridCol w:w="6866"/>
      </w:tblGrid>
      <w:tr w:rsidR="006D6CC5" w:rsidRPr="00366288" w:rsidTr="000F1512">
        <w:trPr>
          <w:gridAfter w:val="1"/>
          <w:wAfter w:w="6866" w:type="dxa"/>
        </w:trPr>
        <w:tc>
          <w:tcPr>
            <w:tcW w:w="2163" w:type="dxa"/>
          </w:tcPr>
          <w:p w:rsidR="006D6CC5" w:rsidRPr="00366288" w:rsidRDefault="006D6CC5" w:rsidP="000F1512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Nazwa Dostawcy:</w:t>
            </w:r>
          </w:p>
        </w:tc>
        <w:tc>
          <w:tcPr>
            <w:tcW w:w="7159" w:type="dxa"/>
            <w:vAlign w:val="bottom"/>
          </w:tcPr>
          <w:p w:rsidR="006D6CC5" w:rsidRPr="00366288" w:rsidRDefault="006D6CC5" w:rsidP="000F1512">
            <w:pPr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D6CC5" w:rsidRPr="00366288" w:rsidTr="000F1512">
        <w:trPr>
          <w:gridAfter w:val="1"/>
          <w:wAfter w:w="6866" w:type="dxa"/>
        </w:trPr>
        <w:tc>
          <w:tcPr>
            <w:tcW w:w="2163" w:type="dxa"/>
          </w:tcPr>
          <w:p w:rsidR="006D6CC5" w:rsidRPr="00366288" w:rsidRDefault="006D6CC5" w:rsidP="000F1512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Siedziba Dostawcy:</w:t>
            </w:r>
          </w:p>
        </w:tc>
        <w:tc>
          <w:tcPr>
            <w:tcW w:w="7159" w:type="dxa"/>
            <w:vAlign w:val="bottom"/>
          </w:tcPr>
          <w:p w:rsidR="006D6CC5" w:rsidRPr="00366288" w:rsidRDefault="006D6CC5" w:rsidP="000F1512">
            <w:pPr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D6CC5" w:rsidRPr="00366288" w:rsidTr="000F1512">
        <w:trPr>
          <w:gridAfter w:val="1"/>
          <w:wAfter w:w="6866" w:type="dxa"/>
        </w:trPr>
        <w:tc>
          <w:tcPr>
            <w:tcW w:w="2163" w:type="dxa"/>
          </w:tcPr>
          <w:p w:rsidR="006D6CC5" w:rsidRPr="00366288" w:rsidRDefault="004A2560" w:rsidP="000F1512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Numer </w:t>
            </w:r>
            <w:r w:rsidR="006D6CC5" w:rsidRPr="00366288">
              <w:rPr>
                <w:rFonts w:ascii="Arial" w:eastAsia="Arial Unicode MS" w:hAnsi="Arial" w:cs="Arial"/>
                <w:sz w:val="20"/>
                <w:szCs w:val="20"/>
              </w:rPr>
              <w:t>NIP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/KRS</w:t>
            </w:r>
          </w:p>
        </w:tc>
        <w:tc>
          <w:tcPr>
            <w:tcW w:w="7159" w:type="dxa"/>
            <w:vAlign w:val="bottom"/>
          </w:tcPr>
          <w:p w:rsidR="006D6CC5" w:rsidRPr="00366288" w:rsidRDefault="006D6CC5" w:rsidP="000F1512">
            <w:pPr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D6CC5" w:rsidRPr="00366288" w:rsidTr="000F1512">
        <w:tc>
          <w:tcPr>
            <w:tcW w:w="9322" w:type="dxa"/>
            <w:gridSpan w:val="2"/>
          </w:tcPr>
          <w:p w:rsidR="006D6CC5" w:rsidRDefault="006D6CC5" w:rsidP="00DE26D4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E26D4" w:rsidRPr="00366288" w:rsidRDefault="00DE26D4" w:rsidP="00DE26D4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6D6CC5" w:rsidRPr="00366288" w:rsidRDefault="006D6CC5" w:rsidP="000F1512">
            <w:pPr>
              <w:spacing w:line="30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b/>
                <w:sz w:val="20"/>
                <w:szCs w:val="20"/>
              </w:rPr>
              <w:t>Dane osoby sporządzającej ofertę:</w:t>
            </w:r>
          </w:p>
        </w:tc>
        <w:tc>
          <w:tcPr>
            <w:tcW w:w="6866" w:type="dxa"/>
            <w:vAlign w:val="bottom"/>
          </w:tcPr>
          <w:p w:rsidR="006D6CC5" w:rsidRPr="00366288" w:rsidRDefault="006D6CC5" w:rsidP="000F1512">
            <w:pPr>
              <w:spacing w:line="300" w:lineRule="auto"/>
              <w:ind w:left="5704" w:hanging="5704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D6CC5" w:rsidRPr="00366288" w:rsidTr="000F1512">
        <w:trPr>
          <w:gridAfter w:val="1"/>
          <w:wAfter w:w="6866" w:type="dxa"/>
        </w:trPr>
        <w:tc>
          <w:tcPr>
            <w:tcW w:w="2163" w:type="dxa"/>
          </w:tcPr>
          <w:p w:rsidR="006D6CC5" w:rsidRPr="00366288" w:rsidRDefault="006D6CC5" w:rsidP="000F1512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159" w:type="dxa"/>
            <w:vAlign w:val="bottom"/>
          </w:tcPr>
          <w:p w:rsidR="006D6CC5" w:rsidRPr="00366288" w:rsidRDefault="006D6CC5" w:rsidP="000F1512">
            <w:pPr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D6CC5" w:rsidRPr="00366288" w:rsidTr="000F1512">
        <w:trPr>
          <w:gridAfter w:val="1"/>
          <w:wAfter w:w="6866" w:type="dxa"/>
        </w:trPr>
        <w:tc>
          <w:tcPr>
            <w:tcW w:w="2163" w:type="dxa"/>
          </w:tcPr>
          <w:p w:rsidR="006D6CC5" w:rsidRPr="00366288" w:rsidRDefault="006D6CC5" w:rsidP="000F1512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Telefon</w:t>
            </w:r>
          </w:p>
        </w:tc>
        <w:tc>
          <w:tcPr>
            <w:tcW w:w="7159" w:type="dxa"/>
            <w:vAlign w:val="bottom"/>
          </w:tcPr>
          <w:p w:rsidR="006D6CC5" w:rsidRPr="00366288" w:rsidRDefault="006D6CC5" w:rsidP="000F1512">
            <w:pPr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D6CC5" w:rsidRPr="00366288" w:rsidTr="000F1512">
        <w:trPr>
          <w:gridAfter w:val="1"/>
          <w:wAfter w:w="6866" w:type="dxa"/>
        </w:trPr>
        <w:tc>
          <w:tcPr>
            <w:tcW w:w="2163" w:type="dxa"/>
          </w:tcPr>
          <w:p w:rsidR="006D6CC5" w:rsidRPr="00366288" w:rsidRDefault="006D6CC5" w:rsidP="000F1512">
            <w:pPr>
              <w:spacing w:line="30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</w:p>
        </w:tc>
        <w:tc>
          <w:tcPr>
            <w:tcW w:w="7159" w:type="dxa"/>
            <w:vAlign w:val="bottom"/>
          </w:tcPr>
          <w:p w:rsidR="006D6CC5" w:rsidRPr="00366288" w:rsidRDefault="006D6CC5" w:rsidP="000F1512">
            <w:pPr>
              <w:spacing w:line="30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66288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</w:tc>
      </w:tr>
    </w:tbl>
    <w:p w:rsidR="00DE26D4" w:rsidRDefault="00DE26D4" w:rsidP="002059AB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Pr="00366288" w:rsidRDefault="006D6CC5" w:rsidP="006D6CC5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Pr="00366288" w:rsidRDefault="006D6CC5" w:rsidP="006D6CC5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366288">
        <w:rPr>
          <w:rFonts w:ascii="Arial" w:eastAsia="Arial Unicode MS" w:hAnsi="Arial" w:cs="Arial"/>
          <w:sz w:val="20"/>
          <w:szCs w:val="20"/>
        </w:rPr>
        <w:t xml:space="preserve">Oferujemy wykonanie przedmiotu zamówienia zgodnie z opisem przedmiotu zamówienia zawartym w zapytaniu ofertowym nr </w:t>
      </w:r>
      <w:r w:rsidR="008E5214">
        <w:rPr>
          <w:rFonts w:ascii="Arial" w:hAnsi="Arial" w:cs="Arial"/>
          <w:sz w:val="20"/>
          <w:szCs w:val="20"/>
        </w:rPr>
        <w:t>CBR/POIR2.1/3</w:t>
      </w:r>
      <w:r w:rsidRPr="00366288">
        <w:rPr>
          <w:rFonts w:ascii="Arial" w:hAnsi="Arial" w:cs="Arial"/>
          <w:sz w:val="20"/>
          <w:szCs w:val="20"/>
        </w:rPr>
        <w:t xml:space="preserve">/2017 </w:t>
      </w:r>
      <w:r w:rsidRPr="00366288">
        <w:rPr>
          <w:rFonts w:ascii="Arial" w:eastAsia="Arial Unicode MS" w:hAnsi="Arial" w:cs="Arial"/>
          <w:sz w:val="20"/>
          <w:szCs w:val="20"/>
        </w:rPr>
        <w:t>za</w:t>
      </w:r>
      <w:r w:rsidR="00F455CD">
        <w:rPr>
          <w:rFonts w:ascii="Arial" w:eastAsia="Arial Unicode MS" w:hAnsi="Arial" w:cs="Arial"/>
          <w:sz w:val="20"/>
          <w:szCs w:val="20"/>
        </w:rPr>
        <w:t xml:space="preserve"> łączną </w:t>
      </w:r>
      <w:r w:rsidRPr="00366288">
        <w:rPr>
          <w:rFonts w:ascii="Arial" w:eastAsia="Arial Unicode MS" w:hAnsi="Arial" w:cs="Arial"/>
          <w:sz w:val="20"/>
          <w:szCs w:val="20"/>
        </w:rPr>
        <w:t xml:space="preserve"> cenę:</w:t>
      </w: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288">
        <w:rPr>
          <w:rFonts w:ascii="Arial" w:eastAsia="Arial Unicode MS" w:hAnsi="Arial" w:cs="Arial"/>
          <w:sz w:val="20"/>
          <w:szCs w:val="20"/>
        </w:rPr>
        <w:t>…………………………………………………………</w:t>
      </w:r>
      <w:r w:rsidRPr="00456047">
        <w:rPr>
          <w:rFonts w:ascii="Arial" w:eastAsia="Arial Unicode MS" w:hAnsi="Arial" w:cs="Arial"/>
          <w:b/>
          <w:sz w:val="20"/>
          <w:szCs w:val="20"/>
        </w:rPr>
        <w:t>netto</w:t>
      </w:r>
      <w:r w:rsidRPr="00366288">
        <w:rPr>
          <w:rFonts w:ascii="Arial" w:eastAsia="Arial Unicode MS" w:hAnsi="Arial" w:cs="Arial"/>
          <w:sz w:val="20"/>
          <w:szCs w:val="20"/>
        </w:rPr>
        <w:t xml:space="preserve"> EURO</w:t>
      </w:r>
      <w:r>
        <w:rPr>
          <w:rFonts w:ascii="Arial" w:eastAsia="Arial Unicode MS" w:hAnsi="Arial" w:cs="Arial"/>
          <w:sz w:val="20"/>
          <w:szCs w:val="20"/>
        </w:rPr>
        <w:t>/PLN*</w:t>
      </w: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288">
        <w:rPr>
          <w:rFonts w:ascii="Arial" w:eastAsia="Arial Unicode MS" w:hAnsi="Arial" w:cs="Arial"/>
          <w:sz w:val="20"/>
          <w:szCs w:val="20"/>
        </w:rPr>
        <w:t>…………………………………………………………VAT EURO</w:t>
      </w:r>
      <w:r>
        <w:rPr>
          <w:rFonts w:ascii="Arial" w:eastAsia="Arial Unicode MS" w:hAnsi="Arial" w:cs="Arial"/>
          <w:sz w:val="20"/>
          <w:szCs w:val="20"/>
        </w:rPr>
        <w:t>/PLN</w:t>
      </w:r>
      <w:r w:rsidRPr="00366288">
        <w:rPr>
          <w:rFonts w:ascii="Arial" w:eastAsia="Arial Unicode MS" w:hAnsi="Arial" w:cs="Arial"/>
          <w:sz w:val="20"/>
          <w:szCs w:val="20"/>
        </w:rPr>
        <w:t xml:space="preserve"> (jeśli dotyczy)</w:t>
      </w:r>
      <w:r>
        <w:rPr>
          <w:rFonts w:ascii="Arial" w:eastAsia="Arial Unicode MS" w:hAnsi="Arial" w:cs="Arial"/>
          <w:sz w:val="20"/>
          <w:szCs w:val="20"/>
        </w:rPr>
        <w:t>*</w:t>
      </w: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288">
        <w:rPr>
          <w:rFonts w:ascii="Arial" w:eastAsia="Arial Unicode MS" w:hAnsi="Arial" w:cs="Arial"/>
          <w:sz w:val="20"/>
          <w:szCs w:val="20"/>
        </w:rPr>
        <w:t>…………………………………………………………brutto EURO</w:t>
      </w:r>
      <w:r>
        <w:rPr>
          <w:rFonts w:ascii="Arial" w:eastAsia="Arial Unicode MS" w:hAnsi="Arial" w:cs="Arial"/>
          <w:sz w:val="20"/>
          <w:szCs w:val="20"/>
        </w:rPr>
        <w:t>/PLN</w:t>
      </w:r>
      <w:r w:rsidRPr="00366288">
        <w:rPr>
          <w:rFonts w:ascii="Arial" w:eastAsia="Arial Unicode MS" w:hAnsi="Arial" w:cs="Arial"/>
          <w:sz w:val="20"/>
          <w:szCs w:val="20"/>
        </w:rPr>
        <w:t xml:space="preserve"> (jeśli dotyczy)</w:t>
      </w:r>
      <w:r>
        <w:rPr>
          <w:rFonts w:ascii="Arial" w:eastAsia="Arial Unicode MS" w:hAnsi="Arial" w:cs="Arial"/>
          <w:sz w:val="20"/>
          <w:szCs w:val="20"/>
        </w:rPr>
        <w:t>*</w:t>
      </w:r>
    </w:p>
    <w:p w:rsidR="006D6CC5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Pr="00366288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D6CC5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66288">
        <w:rPr>
          <w:rFonts w:ascii="Arial" w:eastAsia="Arial Unicode MS" w:hAnsi="Arial" w:cs="Arial"/>
          <w:sz w:val="20"/>
          <w:szCs w:val="20"/>
        </w:rPr>
        <w:t>Czas gwarancji</w:t>
      </w:r>
      <w:r w:rsidR="008E5214">
        <w:rPr>
          <w:rFonts w:ascii="Arial" w:eastAsia="Arial Unicode MS" w:hAnsi="Arial" w:cs="Arial"/>
          <w:sz w:val="20"/>
          <w:szCs w:val="20"/>
        </w:rPr>
        <w:t xml:space="preserve"> i rękojmi </w:t>
      </w:r>
      <w:r>
        <w:rPr>
          <w:rFonts w:ascii="Arial" w:eastAsia="Arial Unicode MS" w:hAnsi="Arial" w:cs="Arial"/>
          <w:sz w:val="20"/>
          <w:szCs w:val="20"/>
        </w:rPr>
        <w:t>:</w:t>
      </w:r>
      <w:r>
        <w:rPr>
          <w:rFonts w:ascii="Arial" w:eastAsia="Arial Unicode MS" w:hAnsi="Arial" w:cs="Arial"/>
          <w:sz w:val="20"/>
          <w:szCs w:val="20"/>
        </w:rPr>
        <w:tab/>
      </w:r>
      <w:r w:rsidRPr="00366288">
        <w:rPr>
          <w:rFonts w:ascii="Arial" w:eastAsia="Arial Unicode MS" w:hAnsi="Arial" w:cs="Arial"/>
          <w:sz w:val="20"/>
          <w:szCs w:val="20"/>
        </w:rPr>
        <w:t>……………m</w:t>
      </w:r>
      <w:r>
        <w:rPr>
          <w:rFonts w:ascii="Arial" w:eastAsia="Arial Unicode MS" w:hAnsi="Arial" w:cs="Arial"/>
          <w:sz w:val="20"/>
          <w:szCs w:val="20"/>
        </w:rPr>
        <w:t>-</w:t>
      </w:r>
      <w:proofErr w:type="spellStart"/>
      <w:r w:rsidRPr="00366288">
        <w:rPr>
          <w:rFonts w:ascii="Arial" w:eastAsia="Arial Unicode MS" w:hAnsi="Arial" w:cs="Arial"/>
          <w:sz w:val="20"/>
          <w:szCs w:val="20"/>
        </w:rPr>
        <w:t>c</w:t>
      </w:r>
      <w:r>
        <w:rPr>
          <w:rFonts w:ascii="Arial" w:eastAsia="Arial Unicode MS" w:hAnsi="Arial" w:cs="Arial"/>
          <w:sz w:val="20"/>
          <w:szCs w:val="20"/>
        </w:rPr>
        <w:t>y</w:t>
      </w:r>
      <w:proofErr w:type="spellEnd"/>
    </w:p>
    <w:p w:rsidR="00DE26D4" w:rsidRDefault="00DE26D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4A2560" w:rsidRDefault="006D6CC5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Czas reakcji serwisu</w:t>
      </w:r>
      <w:r w:rsidR="008E5214">
        <w:rPr>
          <w:rFonts w:ascii="Arial" w:eastAsia="Arial Unicode MS" w:hAnsi="Arial" w:cs="Arial"/>
          <w:sz w:val="20"/>
          <w:szCs w:val="20"/>
        </w:rPr>
        <w:tab/>
      </w:r>
      <w:r w:rsidR="008E5214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 xml:space="preserve"> …………… godz. </w:t>
      </w: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4A2560" w:rsidRDefault="004A2560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05F24" w:rsidRDefault="00D05F24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14737" w:type="dxa"/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6521"/>
        <w:gridCol w:w="5953"/>
      </w:tblGrid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Lp. </w:t>
            </w:r>
          </w:p>
        </w:tc>
        <w:tc>
          <w:tcPr>
            <w:tcW w:w="1701" w:type="dxa"/>
          </w:tcPr>
          <w:p w:rsidR="004F03D3" w:rsidRDefault="004F03D3" w:rsidP="00D05F24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  <w:p w:rsidR="004F03D3" w:rsidRPr="00D05F24" w:rsidRDefault="004F03D3" w:rsidP="00D05F24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21" w:type="dxa"/>
          </w:tcPr>
          <w:p w:rsidR="004F03D3" w:rsidRPr="00CF45A8" w:rsidRDefault="004F03D3" w:rsidP="00D05F24">
            <w:pPr>
              <w:jc w:val="both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CF45A8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 xml:space="preserve">Tabela podstawowych parametrów </w:t>
            </w:r>
          </w:p>
        </w:tc>
        <w:tc>
          <w:tcPr>
            <w:tcW w:w="5953" w:type="dxa"/>
          </w:tcPr>
          <w:p w:rsidR="004F03D3" w:rsidRPr="00D05F24" w:rsidRDefault="004F03D3" w:rsidP="004F03D3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Podstawa </w:t>
            </w:r>
          </w:p>
        </w:tc>
        <w:tc>
          <w:tcPr>
            <w:tcW w:w="6521" w:type="dxa"/>
          </w:tcPr>
          <w:p w:rsidR="004F03D3" w:rsidRPr="00D05F24" w:rsidRDefault="008E5214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Żeliwna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Prowadnice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Szlifowane precyzyjne i hartowane wgłębnie. System centralnego smarowania prowadnic;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222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Obudowa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Komplet osłon zabezpieczających przed ingerencją podczas pracy maszyny. 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Wrzeciono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Łożyskowane </w:t>
            </w: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; Gwarantowana dokładność współosiowości wrzeciona    ‹0.015 mm ;Wrzeciono z gniazdem stożkowym wewnętrznym ;Elementy napędu wrzeciona zanurzone w kąpieli olejowej.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220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Skrzynia przekładniowa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Koła zębate hartowane i  szlifowane , wały hartowane i szlifowane  .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6.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Moc silnika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Moc silnika głównego w zakresie 5,5 do 7,5kW 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7.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Uchwyt tokarski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Precyzyjny 3-szczękowy samocentrujący spiralny ,minimum 250 mm z kompletem szczęk jednolitych twardych zewnętrznych ,wewnętrznych, jednolitych miękkich. Korpus stalowy. Dostosowany do systemu mocowania na końcówce wrzeciona tokarki.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8.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Średnica toczenia nad łożem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Minimum 500 mm. 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9.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Średnica toczenia nad suportem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Minimum 300 mm. 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Wyjmowany mostek łoża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Średnica toczenia w wybraniu mostka: min. 670 mm Długość mostka: min 200 mm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11.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Średnica przelotu wrzeciona 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Minimum 68 mm.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9615B5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12</w:t>
            </w:r>
            <w:r w:rsidR="004F03D3"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Odległość między kłami.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Minimum 1000mm ;maksimum 1500mm</w:t>
            </w:r>
          </w:p>
        </w:tc>
        <w:tc>
          <w:tcPr>
            <w:tcW w:w="5953" w:type="dxa"/>
          </w:tcPr>
          <w:p w:rsidR="004F03D3" w:rsidRDefault="004F03D3" w:rsidP="004F03D3">
            <w:r w:rsidRPr="00FF1F5F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9615B5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13</w:t>
            </w:r>
            <w:r w:rsidR="004F03D3"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Suport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Długość toczenia min.1000mm; Przesuw suportu poprzecznego: min.300 mm</w:t>
            </w:r>
            <w:r w:rsidRPr="00D05F24">
              <w:rPr>
                <w:rFonts w:ascii="Arial" w:eastAsia="Arial Unicode MS" w:hAnsi="Arial" w:cs="Arial"/>
                <w:sz w:val="20"/>
                <w:szCs w:val="20"/>
              </w:rPr>
              <w:t> ;</w:t>
            </w: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Przesuw suportu gó</w:t>
            </w:r>
            <w:r w:rsidR="008E5214">
              <w:rPr>
                <w:rFonts w:ascii="Arial" w:eastAsia="Arial Unicode MS" w:hAnsi="Arial" w:cs="Arial"/>
                <w:i/>
                <w:sz w:val="20"/>
                <w:szCs w:val="20"/>
              </w:rPr>
              <w:t>rnego(sań narzędziowych): min.13</w:t>
            </w: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0 mm ;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Sanie narzędziowe umieszczone na obrotnicy z podziałką kątową ,kąt obrotu w zakresie co najmniej ±45° ,podziałka minimum 1°;</w:t>
            </w:r>
            <w:r w:rsidRPr="00D05F2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Kasowanie luzów we wszystkich prowadnicach </w:t>
            </w:r>
            <w:proofErr w:type="spellStart"/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pryzmowych</w:t>
            </w:r>
            <w:proofErr w:type="spellEnd"/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9615B5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</w:t>
            </w:r>
            <w:r w:rsidR="009615B5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4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Konik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Stożek konika: minimum MT 5 ;Wysuw tulei konika: minimum 160 mm;</w:t>
            </w:r>
            <w:r w:rsidRPr="00D05F2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 Przestawny konik dla procesów obróbki stożka.</w:t>
            </w:r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15.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Zakres obrotów wrzeciona :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Minimum 22– 1500 </w:t>
            </w:r>
            <w:proofErr w:type="spellStart"/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obr</w:t>
            </w:r>
            <w:proofErr w:type="spellEnd"/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/min </w:t>
            </w:r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16.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Regulacja obrotów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Bezstopniowa regulacja lub stopniowa, prędkości obrotowych minimum 12</w:t>
            </w:r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470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17.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Funkcje (urządzenie musi posiadać wszystkie): 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1. Posuw wzdłużny. </w:t>
            </w:r>
          </w:p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2. Posuw poprzeczny. </w:t>
            </w:r>
          </w:p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3. Podział gwintu metrycznego. </w:t>
            </w:r>
          </w:p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4. Podział gwintu calowego. </w:t>
            </w:r>
          </w:p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lastRenderedPageBreak/>
              <w:t xml:space="preserve">5. Podział gwintu modułowego. </w:t>
            </w:r>
          </w:p>
          <w:p w:rsidR="004F03D3" w:rsidRPr="00D05F24" w:rsidRDefault="008E5214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6</w:t>
            </w:r>
            <w:r w:rsidR="004F03D3"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. Posuw przyspieszony wzdłużny i poprzeczny. </w:t>
            </w:r>
          </w:p>
          <w:p w:rsidR="004F03D3" w:rsidRPr="00D05F24" w:rsidRDefault="008E5214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7</w:t>
            </w:r>
            <w:r w:rsidR="004F03D3"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. Odczyty cyfrowe w trzech  osiach. Dokładność odczytu min.0,01mm </w:t>
            </w:r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lastRenderedPageBreak/>
              <w:t>Tak/ Nie *</w:t>
            </w:r>
          </w:p>
        </w:tc>
      </w:tr>
      <w:tr w:rsidR="004F03D3" w:rsidRPr="00D05F24" w:rsidTr="005B13D2">
        <w:trPr>
          <w:trHeight w:val="99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15.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Tarcza tokarska mocująca</w:t>
            </w:r>
          </w:p>
        </w:tc>
        <w:tc>
          <w:tcPr>
            <w:tcW w:w="652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średnica minimum 400 mm </w:t>
            </w:r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4F03D3" w:rsidRPr="00D05F24" w:rsidTr="005B13D2">
        <w:trPr>
          <w:trHeight w:val="4198"/>
        </w:trPr>
        <w:tc>
          <w:tcPr>
            <w:tcW w:w="562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16. </w:t>
            </w:r>
          </w:p>
        </w:tc>
        <w:tc>
          <w:tcPr>
            <w:tcW w:w="1701" w:type="dxa"/>
          </w:tcPr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Wyposażenie: </w:t>
            </w:r>
          </w:p>
        </w:tc>
        <w:tc>
          <w:tcPr>
            <w:tcW w:w="6521" w:type="dxa"/>
          </w:tcPr>
          <w:p w:rsidR="004F03D3" w:rsidRPr="00D05F24" w:rsidRDefault="004F03D3" w:rsidP="008E521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1. Uchwyt tokarski cztero-szczękowy niezależny min.250 mm z kompletem szczęk . Dostosowany do systemu mocowania na końcówce wrzeciona tokarki.</w:t>
            </w:r>
          </w:p>
          <w:p w:rsidR="004F03D3" w:rsidRPr="00D05F24" w:rsidRDefault="004F03D3" w:rsidP="008E521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2. </w:t>
            </w:r>
            <w:r w:rsidR="008E521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Imak cztero-nożowy. </w:t>
            </w: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Wys</w:t>
            </w:r>
            <w:r w:rsidR="009615B5">
              <w:rPr>
                <w:rFonts w:ascii="Arial" w:eastAsia="Arial Unicode MS" w:hAnsi="Arial" w:cs="Arial"/>
                <w:i/>
                <w:sz w:val="20"/>
                <w:szCs w:val="20"/>
              </w:rPr>
              <w:t>okość gniazda nożowego (min.): 4</w:t>
            </w:r>
            <w:r w:rsidRPr="00D05F24">
              <w:rPr>
                <w:rFonts w:ascii="Arial" w:eastAsia="Arial Unicode MS" w:hAnsi="Arial" w:cs="Arial"/>
                <w:i/>
                <w:sz w:val="20"/>
                <w:szCs w:val="20"/>
              </w:rPr>
              <w:t>0 mm ;</w:t>
            </w:r>
          </w:p>
          <w:p w:rsidR="004F03D3" w:rsidRPr="00D05F24" w:rsidRDefault="004F03D3" w:rsidP="008E521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3.</w:t>
            </w:r>
            <w:r w:rsidR="008E521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Kieł tokarski obrotowy do konika</w:t>
            </w:r>
          </w:p>
          <w:tbl>
            <w:tblPr>
              <w:tblW w:w="62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26"/>
            </w:tblGrid>
            <w:tr w:rsidR="004F03D3" w:rsidRPr="00D05F24" w:rsidTr="008E5214">
              <w:trPr>
                <w:trHeight w:val="972"/>
              </w:trPr>
              <w:tc>
                <w:tcPr>
                  <w:tcW w:w="6226" w:type="dxa"/>
                </w:tcPr>
                <w:p w:rsidR="004F03D3" w:rsidRPr="00D05F24" w:rsidRDefault="008E5214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4.  </w:t>
                  </w:r>
                  <w:r w:rsidR="004F03D3"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Kieł tokarski stały centrujący do wrzeciona.  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5. </w:t>
                  </w:r>
                  <w:r w:rsidR="008E521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Zderzak wzdłużny .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6.</w:t>
                  </w:r>
                  <w:r w:rsidRPr="00D05F24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="008E5214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Uchwyt wiertarski z trzpieniem MT o max. średnicy wiertła16 lub </w:t>
                  </w:r>
                  <w:r w:rsidR="008E521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   </w:t>
                  </w: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20 mm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7.</w:t>
                  </w:r>
                  <w:r w:rsidR="008E521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 Podtrzymka stała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8. </w:t>
                  </w:r>
                  <w:r w:rsidR="008E521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Podtrzymka ruchoma ,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 9. </w:t>
                  </w:r>
                  <w:r w:rsidR="008E521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Konik szybko zwalniający. 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10. </w:t>
                  </w:r>
                  <w:r w:rsidR="008E521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System chłodzenia z zaworem dozująco – odcinającym</w:t>
                  </w:r>
                </w:p>
                <w:p w:rsidR="004F03D3" w:rsidRPr="00D05F24" w:rsidRDefault="008E5214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11. </w:t>
                  </w:r>
                  <w:r w:rsidR="004F03D3"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Tuleja redukcyjna do wrzeciona 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12. Tuleja redukcyjna do konika</w:t>
                  </w:r>
                </w:p>
                <w:p w:rsidR="004F03D3" w:rsidRPr="00D05F24" w:rsidRDefault="004F03D3" w:rsidP="008E5214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13.</w:t>
                  </w:r>
                  <w:r w:rsidR="008E521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Przyrząd podziałowy do toczenia gwintów. 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 xml:space="preserve">14. Nożny hamulec bezpieczeństwa. 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15. Instalacja oświetleniowa 24V.</w:t>
                  </w:r>
                </w:p>
                <w:p w:rsidR="004F03D3" w:rsidRPr="00D05F24" w:rsidRDefault="004F03D3" w:rsidP="004F03D3">
                  <w:pPr>
                    <w:spacing w:after="0" w:line="240" w:lineRule="auto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05F24">
                    <w:rPr>
                      <w:rFonts w:ascii="Arial" w:eastAsia="Arial Unicode MS" w:hAnsi="Arial" w:cs="Arial"/>
                      <w:i/>
                      <w:iCs/>
                      <w:sz w:val="20"/>
                      <w:szCs w:val="20"/>
                    </w:rPr>
                    <w:t>16. Elementy do poziomowania i posadowienia tokarki.</w:t>
                  </w:r>
                </w:p>
              </w:tc>
            </w:tr>
          </w:tbl>
          <w:p w:rsidR="004F03D3" w:rsidRPr="00D05F24" w:rsidRDefault="004F03D3" w:rsidP="004F03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F03D3" w:rsidRDefault="004F03D3" w:rsidP="004F03D3">
            <w:r w:rsidRPr="00966AC0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</w:tbl>
    <w:p w:rsidR="00D05F24" w:rsidRDefault="00D05F24" w:rsidP="00D05F24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CF45A8" w:rsidRDefault="00CF45A8" w:rsidP="00D05F24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CF45A8" w:rsidRPr="00D05F24" w:rsidRDefault="00CF45A8" w:rsidP="00D05F24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D05F24" w:rsidRPr="00D05F24" w:rsidRDefault="00D05F24" w:rsidP="00D05F24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05F24">
        <w:rPr>
          <w:rFonts w:ascii="Arial" w:eastAsia="Arial Unicode MS" w:hAnsi="Arial" w:cs="Arial"/>
          <w:b/>
          <w:bCs/>
          <w:sz w:val="20"/>
          <w:szCs w:val="20"/>
        </w:rPr>
        <w:t xml:space="preserve">Pozostałe wymagania stawiane przez Zamawiającego w zakresie przedmiotu zamówienia. </w:t>
      </w:r>
    </w:p>
    <w:tbl>
      <w:tblPr>
        <w:tblStyle w:val="Tabela-Siatka"/>
        <w:tblW w:w="17006" w:type="dxa"/>
        <w:tblLayout w:type="fixed"/>
        <w:tblLook w:val="0000" w:firstRow="0" w:lastRow="0" w:firstColumn="0" w:lastColumn="0" w:noHBand="0" w:noVBand="0"/>
      </w:tblPr>
      <w:tblGrid>
        <w:gridCol w:w="562"/>
        <w:gridCol w:w="8222"/>
        <w:gridCol w:w="8222"/>
      </w:tblGrid>
      <w:tr w:rsidR="005B13D2" w:rsidRPr="00D05F24" w:rsidTr="005B13D2">
        <w:trPr>
          <w:trHeight w:val="262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 xml:space="preserve">Pozostałe wymagania </w:t>
            </w:r>
          </w:p>
        </w:tc>
        <w:tc>
          <w:tcPr>
            <w:tcW w:w="8222" w:type="dxa"/>
          </w:tcPr>
          <w:p w:rsidR="005B13D2" w:rsidRPr="00B772E4" w:rsidRDefault="005B13D2" w:rsidP="005B13D2">
            <w:pPr>
              <w:rPr>
                <w:b/>
              </w:rPr>
            </w:pPr>
            <w:r w:rsidRPr="00B772E4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221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222" w:type="dxa"/>
          </w:tcPr>
          <w:p w:rsidR="009615B5" w:rsidRPr="007C184F" w:rsidRDefault="009615B5" w:rsidP="009615B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Minimalny okres gwarancji na wszystkie wyma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gane urządzenia 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wynosi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12 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miesi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ęcy</w:t>
            </w:r>
            <w:r w:rsidRPr="007C184F">
              <w:rPr>
                <w:rFonts w:ascii="Arial" w:hAnsi="Arial" w:cs="Arial"/>
              </w:rPr>
              <w:t xml:space="preserve"> </w:t>
            </w:r>
          </w:p>
          <w:p w:rsidR="005B13D2" w:rsidRPr="00D05F24" w:rsidRDefault="009615B5" w:rsidP="009615B5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7C184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[</w:t>
            </w:r>
            <w:r w:rsidRPr="007C184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od podpisania końcowego protokołu odbioru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344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2.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</w:tcPr>
          <w:p w:rsidR="005B13D2" w:rsidRPr="00D05F24" w:rsidRDefault="009615B5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W okresie trwania gwarancji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Dostawca (Oferent, który wygrał postępowanie o udzielenie zamówienia)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zapewni </w:t>
            </w:r>
            <w:r w:rsidRPr="00B83D3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naprawy gwarancyjne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B83D3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usuwanie awarii, wad oraz przeglądy przedmiotu umowy w miejscu jego użytkowania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 a za zgodą Zamawiającego w innym miejscu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 na koszt Dostawcy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221"/>
        </w:trPr>
        <w:tc>
          <w:tcPr>
            <w:tcW w:w="56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</w:t>
            </w: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222" w:type="dxa"/>
          </w:tcPr>
          <w:p w:rsidR="005B13D2" w:rsidRPr="00D05F24" w:rsidRDefault="005B13D2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="009615B5" w:rsidRPr="00D85D71">
              <w:rPr>
                <w:rFonts w:cstheme="minorHAnsi"/>
                <w:i/>
                <w:sz w:val="20"/>
                <w:szCs w:val="20"/>
              </w:rPr>
              <w:t>W</w:t>
            </w:r>
            <w:r w:rsidR="009615B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9615B5" w:rsidRPr="00D85D71">
              <w:rPr>
                <w:rFonts w:cstheme="minorHAnsi"/>
                <w:i/>
                <w:sz w:val="20"/>
                <w:szCs w:val="20"/>
              </w:rPr>
              <w:t xml:space="preserve">okresie </w:t>
            </w:r>
            <w:r w:rsidR="009615B5">
              <w:rPr>
                <w:rFonts w:cstheme="minorHAnsi"/>
                <w:i/>
                <w:sz w:val="20"/>
                <w:szCs w:val="20"/>
              </w:rPr>
              <w:t xml:space="preserve">gwarancji </w:t>
            </w:r>
            <w:r w:rsidR="009615B5" w:rsidRPr="00D85D71">
              <w:rPr>
                <w:rFonts w:cstheme="minorHAnsi"/>
                <w:i/>
                <w:sz w:val="20"/>
                <w:szCs w:val="20"/>
              </w:rPr>
              <w:t xml:space="preserve"> w przypadku stwierdzenia wad/awarii Dostawca podejmie czynności serwisowe w siedzibie Zamawiającego, natomiast Okres gwarancji maszyny będzie ulegał przedłużeniu o czas naprawy (</w:t>
            </w:r>
            <w:proofErr w:type="spellStart"/>
            <w:r w:rsidR="009615B5" w:rsidRPr="00D85D71">
              <w:rPr>
                <w:rFonts w:cstheme="minorHAnsi"/>
                <w:i/>
                <w:sz w:val="20"/>
                <w:szCs w:val="20"/>
              </w:rPr>
              <w:t>tj</w:t>
            </w:r>
            <w:proofErr w:type="spellEnd"/>
            <w:r w:rsidR="009615B5" w:rsidRPr="00D85D71">
              <w:rPr>
                <w:rFonts w:cstheme="minorHAnsi"/>
                <w:i/>
                <w:sz w:val="20"/>
                <w:szCs w:val="20"/>
              </w:rPr>
              <w:t xml:space="preserve"> okres od zgłoszenia za pośrednictwem poczty elektronicznej lub telefonicznie do czasu naprawy), a na wymienione części będzie liczony ponownie od momentu wymiany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222"/>
        </w:trPr>
        <w:tc>
          <w:tcPr>
            <w:tcW w:w="562" w:type="dxa"/>
          </w:tcPr>
          <w:p w:rsidR="005B13D2" w:rsidRPr="00D05F24" w:rsidRDefault="009615B5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4</w:t>
            </w:r>
            <w:r w:rsidR="005B13D2"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222" w:type="dxa"/>
          </w:tcPr>
          <w:p w:rsidR="005B13D2" w:rsidRPr="00D05F24" w:rsidRDefault="009615B5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85D71">
              <w:rPr>
                <w:rFonts w:cstheme="minorHAnsi"/>
                <w:i/>
                <w:sz w:val="20"/>
                <w:szCs w:val="20"/>
              </w:rPr>
              <w:t>Czas naprawy dla części dostępnych do 48 godzin może wynosić maksymalnie 3 dni robocze, natomiast dla pozostałych części 7 dni roboczych.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85D71">
              <w:rPr>
                <w:rFonts w:cstheme="minorHAnsi"/>
                <w:i/>
                <w:sz w:val="20"/>
                <w:szCs w:val="20"/>
              </w:rPr>
              <w:t>W przypadkach skomplikowanych awarii Dostawca ustali wspólnie z Zamawiającym termin ich usunięcia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221"/>
        </w:trPr>
        <w:tc>
          <w:tcPr>
            <w:tcW w:w="562" w:type="dxa"/>
          </w:tcPr>
          <w:p w:rsidR="005B13D2" w:rsidRPr="00D05F24" w:rsidRDefault="009615B5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5</w:t>
            </w:r>
            <w:r w:rsidR="005B13D2"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222" w:type="dxa"/>
          </w:tcPr>
          <w:p w:rsidR="005B13D2" w:rsidRPr="00D05F24" w:rsidRDefault="009615B5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85D71">
              <w:rPr>
                <w:rFonts w:cstheme="minorHAnsi"/>
                <w:i/>
                <w:sz w:val="20"/>
                <w:szCs w:val="20"/>
              </w:rPr>
              <w:t xml:space="preserve">W przypadku gdy czas naprawy </w:t>
            </w:r>
            <w:r>
              <w:rPr>
                <w:rFonts w:cstheme="minorHAnsi"/>
                <w:i/>
                <w:sz w:val="20"/>
                <w:szCs w:val="20"/>
              </w:rPr>
              <w:t xml:space="preserve">w okresie gwarancyjnym </w:t>
            </w:r>
            <w:r w:rsidRPr="00D85D71">
              <w:rPr>
                <w:rFonts w:cstheme="minorHAnsi"/>
                <w:i/>
                <w:sz w:val="20"/>
                <w:szCs w:val="20"/>
              </w:rPr>
              <w:t xml:space="preserve">przekroczy 21 dni od zgłoszenia usterki lub usterki będą występować w sposób ciągły (duża usterkowość powodująca nieplanowane przestoje) utrudniający realizację prac Zamawiającego, Zamawiający </w:t>
            </w:r>
            <w:r>
              <w:rPr>
                <w:rFonts w:cstheme="minorHAnsi"/>
                <w:i/>
                <w:sz w:val="20"/>
                <w:szCs w:val="20"/>
              </w:rPr>
              <w:t xml:space="preserve">może </w:t>
            </w:r>
            <w:r w:rsidRPr="00D85D71">
              <w:rPr>
                <w:rFonts w:cstheme="minorHAnsi"/>
                <w:i/>
                <w:sz w:val="20"/>
                <w:szCs w:val="20"/>
              </w:rPr>
              <w:t>skorzysta</w:t>
            </w:r>
            <w:r>
              <w:rPr>
                <w:rFonts w:cstheme="minorHAnsi"/>
                <w:i/>
                <w:sz w:val="20"/>
                <w:szCs w:val="20"/>
              </w:rPr>
              <w:t>ć</w:t>
            </w:r>
            <w:r w:rsidRPr="00D85D71">
              <w:rPr>
                <w:rFonts w:cstheme="minorHAnsi"/>
                <w:i/>
                <w:sz w:val="20"/>
                <w:szCs w:val="20"/>
              </w:rPr>
              <w:t xml:space="preserve"> z prawa </w:t>
            </w:r>
            <w:r>
              <w:rPr>
                <w:rFonts w:cstheme="minorHAnsi"/>
                <w:i/>
                <w:sz w:val="20"/>
                <w:szCs w:val="20"/>
              </w:rPr>
              <w:t>r</w:t>
            </w:r>
            <w:r w:rsidRPr="00D85D71">
              <w:rPr>
                <w:rFonts w:cstheme="minorHAnsi"/>
                <w:i/>
                <w:sz w:val="20"/>
                <w:szCs w:val="20"/>
              </w:rPr>
              <w:t>ękojmi lub wystąpi</w:t>
            </w:r>
            <w:r>
              <w:rPr>
                <w:rFonts w:cstheme="minorHAnsi"/>
                <w:i/>
                <w:sz w:val="20"/>
                <w:szCs w:val="20"/>
              </w:rPr>
              <w:t xml:space="preserve">ć </w:t>
            </w:r>
            <w:r w:rsidRPr="00D85D71">
              <w:rPr>
                <w:rFonts w:cstheme="minorHAnsi"/>
                <w:i/>
                <w:sz w:val="20"/>
                <w:szCs w:val="20"/>
              </w:rPr>
              <w:t>o zwrot kosztu zakupu przedmiotu dostawy w pełnej wysokości.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222"/>
        </w:trPr>
        <w:tc>
          <w:tcPr>
            <w:tcW w:w="562" w:type="dxa"/>
          </w:tcPr>
          <w:p w:rsidR="005B13D2" w:rsidRPr="00D05F24" w:rsidRDefault="009615B5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lastRenderedPageBreak/>
              <w:t>6</w:t>
            </w:r>
            <w:r w:rsidR="005B13D2"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222" w:type="dxa"/>
          </w:tcPr>
          <w:p w:rsidR="005B13D2" w:rsidRPr="00D05F24" w:rsidRDefault="009615B5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W przypadku stwierdzenia wad w wykonanym przedmiocie umowy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Dostawca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musi dostarczyć i zainstalować u Zamawiającego naprawiony lub fabrycznie nowy sprzęt w terminie do 21 d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ni roboczych od daty zgłoszenia.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344"/>
        </w:trPr>
        <w:tc>
          <w:tcPr>
            <w:tcW w:w="562" w:type="dxa"/>
          </w:tcPr>
          <w:p w:rsidR="005B13D2" w:rsidRPr="00D05F24" w:rsidRDefault="009615B5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7</w:t>
            </w:r>
            <w:r w:rsidR="005B13D2"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222" w:type="dxa"/>
          </w:tcPr>
          <w:p w:rsidR="005B13D2" w:rsidRPr="00D05F24" w:rsidRDefault="009615B5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Podczas trwania okresu gwarancji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Dostawca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odbierze i dostarczy urządzenie na własny koszt, jeśli naprawa nie będzie możliwa w siedzibie Zamawiającego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343"/>
        </w:trPr>
        <w:tc>
          <w:tcPr>
            <w:tcW w:w="562" w:type="dxa"/>
          </w:tcPr>
          <w:p w:rsidR="005B13D2" w:rsidRPr="00D05F24" w:rsidRDefault="009615B5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8.</w:t>
            </w:r>
            <w:r w:rsidR="005B13D2"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8222" w:type="dxa"/>
          </w:tcPr>
          <w:p w:rsidR="005B13D2" w:rsidRPr="00D05F24" w:rsidRDefault="009615B5" w:rsidP="005B13D2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bookmarkEnd w:id="0"/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Przedmiot zamówienia m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usi</w:t>
            </w:r>
            <w:r w:rsidRPr="00B83D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być oznakowany w taki sposób, aby możliwa była identyfikacja zarówno urządzenia jak i producenta.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343"/>
        </w:trPr>
        <w:tc>
          <w:tcPr>
            <w:tcW w:w="562" w:type="dxa"/>
          </w:tcPr>
          <w:p w:rsidR="005B13D2" w:rsidRPr="00D05F24" w:rsidRDefault="00CF45A8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222" w:type="dxa"/>
          </w:tcPr>
          <w:p w:rsidR="005B13D2" w:rsidRPr="00D05F24" w:rsidRDefault="009615B5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Wszystkie dostarczone komponenty muszą być kompatybilne z przedmiotem zamówienia.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5B13D2" w:rsidRPr="00D05F24" w:rsidTr="005B13D2">
        <w:trPr>
          <w:trHeight w:val="343"/>
        </w:trPr>
        <w:tc>
          <w:tcPr>
            <w:tcW w:w="562" w:type="dxa"/>
          </w:tcPr>
          <w:p w:rsidR="005B13D2" w:rsidRPr="00D05F24" w:rsidRDefault="00CF45A8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22" w:type="dxa"/>
          </w:tcPr>
          <w:p w:rsidR="005B13D2" w:rsidRPr="00D05F24" w:rsidRDefault="00CF45A8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5216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Dostarczone urządzenie musi być fabrycznie nowe, nieużywane, wolne od wad prawnych i fizycznych, nadające się do u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żytku zgodnie z przeznaczeniem </w:t>
            </w:r>
            <w:r w:rsidRPr="005216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 wyprodukowane nie wcześniej niż na 12 miesięcy przed jego dostarczeniem.</w:t>
            </w:r>
          </w:p>
        </w:tc>
        <w:tc>
          <w:tcPr>
            <w:tcW w:w="8222" w:type="dxa"/>
          </w:tcPr>
          <w:p w:rsidR="005B13D2" w:rsidRDefault="005B13D2" w:rsidP="005B13D2"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CF45A8" w:rsidRPr="00D05F24" w:rsidTr="005B13D2">
        <w:trPr>
          <w:trHeight w:val="343"/>
        </w:trPr>
        <w:tc>
          <w:tcPr>
            <w:tcW w:w="562" w:type="dxa"/>
          </w:tcPr>
          <w:p w:rsidR="00CF45A8" w:rsidRPr="00D05F24" w:rsidRDefault="00CF45A8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222" w:type="dxa"/>
          </w:tcPr>
          <w:p w:rsidR="00CF45A8" w:rsidRPr="00D05F24" w:rsidRDefault="00CF45A8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5216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Wykonawca musi dołączyć do urządzenia szczegółową specyfikację techniczną oraz instrukcję obsługi i konserwacji w języku polskim (w przypadku specyfikacji technicznej dopuszcza się język angielski), w postaci papierowej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– 2 komplety</w:t>
            </w:r>
          </w:p>
        </w:tc>
        <w:tc>
          <w:tcPr>
            <w:tcW w:w="8222" w:type="dxa"/>
          </w:tcPr>
          <w:p w:rsidR="00CF45A8" w:rsidRPr="00F06711" w:rsidRDefault="00B772E4" w:rsidP="005B13D2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CF45A8" w:rsidRPr="00D05F24" w:rsidTr="005B13D2">
        <w:trPr>
          <w:trHeight w:val="343"/>
        </w:trPr>
        <w:tc>
          <w:tcPr>
            <w:tcW w:w="562" w:type="dxa"/>
          </w:tcPr>
          <w:p w:rsidR="00CF45A8" w:rsidRPr="00D05F24" w:rsidRDefault="00CF45A8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22" w:type="dxa"/>
          </w:tcPr>
          <w:p w:rsidR="00CF45A8" w:rsidRPr="00D05F24" w:rsidRDefault="00CF45A8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CF04C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Dostawa i uruchomienie w siedzibie Zamawiającego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na koszt oraz ryzyko Dostawcy</w:t>
            </w:r>
          </w:p>
        </w:tc>
        <w:tc>
          <w:tcPr>
            <w:tcW w:w="8222" w:type="dxa"/>
          </w:tcPr>
          <w:p w:rsidR="00CF45A8" w:rsidRPr="00F06711" w:rsidRDefault="00B772E4" w:rsidP="005B13D2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CF45A8" w:rsidRPr="00D05F24" w:rsidTr="005B13D2">
        <w:trPr>
          <w:trHeight w:val="343"/>
        </w:trPr>
        <w:tc>
          <w:tcPr>
            <w:tcW w:w="562" w:type="dxa"/>
          </w:tcPr>
          <w:p w:rsidR="00CF45A8" w:rsidRPr="00D05F24" w:rsidRDefault="00CF45A8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222" w:type="dxa"/>
          </w:tcPr>
          <w:p w:rsidR="00CF45A8" w:rsidRPr="00D05F24" w:rsidRDefault="00CF45A8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Płatność -  14 dni; 20% od podpisania umowy</w:t>
            </w:r>
            <w:r w:rsidRPr="00CF04C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14 dni 8</w:t>
            </w:r>
            <w:r w:rsidRPr="00CF04C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0% po podpisaniu protokołu odbioru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bez zastrzeżeń</w:t>
            </w:r>
          </w:p>
        </w:tc>
        <w:tc>
          <w:tcPr>
            <w:tcW w:w="8222" w:type="dxa"/>
          </w:tcPr>
          <w:p w:rsidR="00CF45A8" w:rsidRPr="00F06711" w:rsidRDefault="00B772E4" w:rsidP="005B13D2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  <w:tr w:rsidR="00CF45A8" w:rsidRPr="00D05F24" w:rsidTr="005B13D2">
        <w:trPr>
          <w:trHeight w:val="343"/>
        </w:trPr>
        <w:tc>
          <w:tcPr>
            <w:tcW w:w="562" w:type="dxa"/>
          </w:tcPr>
          <w:p w:rsidR="00CF45A8" w:rsidRPr="00D05F24" w:rsidRDefault="00CF45A8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222" w:type="dxa"/>
          </w:tcPr>
          <w:p w:rsidR="00CF45A8" w:rsidRPr="00D05F24" w:rsidRDefault="00CF45A8" w:rsidP="005B13D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D05F24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1-dniowy instruktaż i szkolenie dla  wskazanych osób [max.3 osoby]</w:t>
            </w:r>
          </w:p>
        </w:tc>
        <w:tc>
          <w:tcPr>
            <w:tcW w:w="8222" w:type="dxa"/>
          </w:tcPr>
          <w:p w:rsidR="00CF45A8" w:rsidRPr="00F06711" w:rsidRDefault="00B772E4" w:rsidP="005B13D2">
            <w:pP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 w:rsidRPr="00F06711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Tak/ Nie *</w:t>
            </w:r>
          </w:p>
        </w:tc>
      </w:tr>
    </w:tbl>
    <w:p w:rsidR="00CF45A8" w:rsidRDefault="00CF45A8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4A2560" w:rsidRDefault="005B13D2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*niepotrzebne skreślić </w:t>
      </w:r>
    </w:p>
    <w:p w:rsidR="004A2560" w:rsidRPr="00366288" w:rsidRDefault="004A2560" w:rsidP="006D6CC5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D0883" w:rsidRPr="00CF45A8" w:rsidRDefault="004A2560" w:rsidP="00CF45A8">
      <w:pPr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7542C1">
        <w:rPr>
          <w:rFonts w:ascii="Arial" w:eastAsia="Arial Unicode MS" w:hAnsi="Arial" w:cs="Arial"/>
          <w:b/>
          <w:sz w:val="20"/>
          <w:szCs w:val="20"/>
          <w:u w:val="single"/>
        </w:rPr>
        <w:t>Oświadczam, iż zapoznaliśmy się z zapytaniem ofertowym oraz nie wnosimy do niego zastrzeżeń oraz otrzymaliśmy wszelkie niezbędne inf</w:t>
      </w:r>
      <w:r w:rsidR="00CF45A8">
        <w:rPr>
          <w:rFonts w:ascii="Arial" w:eastAsia="Arial Unicode MS" w:hAnsi="Arial" w:cs="Arial"/>
          <w:b/>
          <w:sz w:val="20"/>
          <w:szCs w:val="20"/>
          <w:u w:val="single"/>
        </w:rPr>
        <w:t>ormacje do przygotowania oferty</w:t>
      </w:r>
    </w:p>
    <w:p w:rsidR="00ED0883" w:rsidRDefault="00ED0883" w:rsidP="004A2560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ED0883" w:rsidRPr="007542C1" w:rsidRDefault="00ED0883" w:rsidP="004A2560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4A2560" w:rsidRPr="004A2560" w:rsidRDefault="004A2560" w:rsidP="004A2560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7542C1">
        <w:rPr>
          <w:rFonts w:ascii="Arial" w:eastAsia="Arial Unicode MS" w:hAnsi="Arial" w:cs="Arial"/>
          <w:b/>
          <w:sz w:val="20"/>
          <w:szCs w:val="20"/>
        </w:rPr>
        <w:t>Załączniki:</w:t>
      </w:r>
    </w:p>
    <w:p w:rsidR="00CF45A8" w:rsidRPr="00CF45A8" w:rsidRDefault="00CF45A8" w:rsidP="00CF45A8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F45A8">
        <w:rPr>
          <w:rFonts w:ascii="Arial" w:eastAsia="Calibri" w:hAnsi="Arial" w:cs="Arial"/>
          <w:b/>
          <w:sz w:val="20"/>
          <w:szCs w:val="20"/>
        </w:rPr>
        <w:t>Załącznik nr</w:t>
      </w:r>
      <w:r w:rsidR="003E3BDD">
        <w:rPr>
          <w:rFonts w:ascii="Arial" w:eastAsia="Calibri" w:hAnsi="Arial" w:cs="Arial"/>
          <w:b/>
          <w:sz w:val="20"/>
          <w:szCs w:val="20"/>
        </w:rPr>
        <w:t>.</w:t>
      </w:r>
      <w:r w:rsidRPr="00CF45A8">
        <w:rPr>
          <w:rFonts w:ascii="Arial" w:eastAsia="Calibri" w:hAnsi="Arial" w:cs="Arial"/>
          <w:b/>
          <w:sz w:val="20"/>
          <w:szCs w:val="20"/>
        </w:rPr>
        <w:t xml:space="preserve"> 2 „</w:t>
      </w:r>
      <w:r w:rsidRPr="00CF45A8">
        <w:rPr>
          <w:rFonts w:ascii="Arial" w:eastAsia="Calibri" w:hAnsi="Arial" w:cs="Arial"/>
          <w:sz w:val="20"/>
          <w:szCs w:val="20"/>
        </w:rPr>
        <w:t>Oświadczenie ‘’ o braku powiązań Oferenta z Zamawiającym, zdolności ekonomicznej i finansowej, nie zaleganiu z uiszczeniem podatków, opłat i składek ZUS, oraz zdolności technicznej do realizacji przedmiotu dostawy</w:t>
      </w:r>
    </w:p>
    <w:p w:rsidR="00CF45A8" w:rsidRPr="00CF45A8" w:rsidRDefault="00CF45A8" w:rsidP="00CF45A8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F45A8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3E3BDD">
        <w:rPr>
          <w:rFonts w:ascii="Arial" w:eastAsia="Calibri" w:hAnsi="Arial" w:cs="Arial"/>
          <w:b/>
          <w:sz w:val="20"/>
          <w:szCs w:val="20"/>
        </w:rPr>
        <w:t>.</w:t>
      </w:r>
      <w:r w:rsidRPr="00CF45A8">
        <w:rPr>
          <w:rFonts w:ascii="Arial" w:eastAsia="Calibri" w:hAnsi="Arial" w:cs="Arial"/>
          <w:b/>
          <w:sz w:val="20"/>
          <w:szCs w:val="20"/>
        </w:rPr>
        <w:t xml:space="preserve">3 </w:t>
      </w:r>
      <w:r w:rsidR="003E3BDD">
        <w:rPr>
          <w:rFonts w:ascii="Arial" w:eastAsia="Calibri" w:hAnsi="Arial" w:cs="Arial"/>
          <w:sz w:val="20"/>
          <w:szCs w:val="20"/>
        </w:rPr>
        <w:t>„Protokół badań dokładności geometrycznej</w:t>
      </w:r>
      <w:r w:rsidRPr="00CF45A8">
        <w:rPr>
          <w:rFonts w:ascii="Arial" w:eastAsia="Calibri" w:hAnsi="Arial" w:cs="Arial"/>
          <w:sz w:val="20"/>
          <w:szCs w:val="20"/>
        </w:rPr>
        <w:t>”</w:t>
      </w:r>
    </w:p>
    <w:p w:rsidR="00CF45A8" w:rsidRPr="003E3BDD" w:rsidRDefault="00CF45A8" w:rsidP="00CF45A8">
      <w:pPr>
        <w:pStyle w:val="Akapitzlist"/>
        <w:numPr>
          <w:ilvl w:val="0"/>
          <w:numId w:val="1"/>
        </w:numPr>
        <w:jc w:val="both"/>
      </w:pPr>
      <w:r w:rsidRPr="00CF45A8">
        <w:rPr>
          <w:rFonts w:ascii="Arial" w:eastAsia="Calibri" w:hAnsi="Arial" w:cs="Arial"/>
          <w:b/>
          <w:sz w:val="20"/>
          <w:szCs w:val="20"/>
        </w:rPr>
        <w:t>Załącznik nr</w:t>
      </w:r>
      <w:r w:rsidR="003E3BDD">
        <w:rPr>
          <w:rFonts w:ascii="Arial" w:eastAsia="Calibri" w:hAnsi="Arial" w:cs="Arial"/>
          <w:b/>
          <w:sz w:val="20"/>
          <w:szCs w:val="20"/>
        </w:rPr>
        <w:t>.</w:t>
      </w:r>
      <w:r w:rsidRPr="00CF45A8">
        <w:rPr>
          <w:rFonts w:ascii="Arial" w:eastAsia="Calibri" w:hAnsi="Arial" w:cs="Arial"/>
          <w:b/>
          <w:sz w:val="20"/>
          <w:szCs w:val="20"/>
        </w:rPr>
        <w:t xml:space="preserve"> 4 </w:t>
      </w:r>
      <w:r w:rsidRPr="00CF45A8">
        <w:rPr>
          <w:rFonts w:ascii="Arial" w:eastAsia="Calibri" w:hAnsi="Arial" w:cs="Arial"/>
          <w:sz w:val="20"/>
          <w:szCs w:val="20"/>
        </w:rPr>
        <w:t>„Oświadczenie o z</w:t>
      </w:r>
      <w:r w:rsidR="003E3BDD">
        <w:rPr>
          <w:rFonts w:ascii="Arial" w:hAnsi="Arial" w:cs="Arial"/>
          <w:sz w:val="20"/>
          <w:szCs w:val="20"/>
        </w:rPr>
        <w:t>godności</w:t>
      </w:r>
      <w:r w:rsidRPr="00CF45A8">
        <w:rPr>
          <w:rFonts w:ascii="Arial" w:hAnsi="Arial" w:cs="Arial"/>
          <w:sz w:val="20"/>
          <w:szCs w:val="20"/>
        </w:rPr>
        <w:t xml:space="preserve"> z polityką ochrony środowiska”</w:t>
      </w:r>
    </w:p>
    <w:p w:rsidR="003E3BDD" w:rsidRDefault="003E3BDD" w:rsidP="00CF45A8">
      <w:pPr>
        <w:pStyle w:val="Akapitzlist"/>
        <w:numPr>
          <w:ilvl w:val="0"/>
          <w:numId w:val="1"/>
        </w:numPr>
        <w:jc w:val="both"/>
      </w:pPr>
      <w:r>
        <w:rPr>
          <w:rFonts w:ascii="Arial" w:eastAsia="Calibri" w:hAnsi="Arial" w:cs="Arial"/>
          <w:b/>
          <w:sz w:val="20"/>
          <w:szCs w:val="20"/>
        </w:rPr>
        <w:t>Załącznik nr. 5  „</w:t>
      </w:r>
      <w:r>
        <w:rPr>
          <w:rFonts w:ascii="Arial" w:eastAsia="Calibri" w:hAnsi="Arial" w:cs="Arial"/>
          <w:sz w:val="20"/>
          <w:szCs w:val="20"/>
        </w:rPr>
        <w:t>Protokół odbioru końcowego”</w:t>
      </w:r>
    </w:p>
    <w:p w:rsidR="00CF45A8" w:rsidRPr="00B169B3" w:rsidRDefault="00CF45A8" w:rsidP="00CF45A8">
      <w:pPr>
        <w:pStyle w:val="Default"/>
        <w:adjustRightInd w:val="0"/>
        <w:jc w:val="both"/>
        <w:rPr>
          <w:rFonts w:ascii="Arial" w:hAnsi="Arial" w:cs="Arial"/>
          <w:sz w:val="20"/>
          <w:szCs w:val="20"/>
        </w:rPr>
      </w:pPr>
    </w:p>
    <w:p w:rsidR="00ED0883" w:rsidRDefault="00ED0883" w:rsidP="00ED0883">
      <w:pPr>
        <w:rPr>
          <w:rFonts w:ascii="Times New Roman" w:hAnsi="Times New Roman"/>
          <w:sz w:val="20"/>
          <w:szCs w:val="20"/>
        </w:rPr>
      </w:pPr>
    </w:p>
    <w:p w:rsidR="00ED0883" w:rsidRPr="003C3AE5" w:rsidRDefault="00ED0883" w:rsidP="00ED0883">
      <w:pPr>
        <w:rPr>
          <w:rFonts w:ascii="Times New Roman" w:hAnsi="Times New Roman"/>
          <w:sz w:val="20"/>
          <w:szCs w:val="20"/>
        </w:rPr>
      </w:pPr>
    </w:p>
    <w:p w:rsidR="00ED0883" w:rsidRPr="003C3AE5" w:rsidRDefault="00ED0883" w:rsidP="00ED08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3AE5">
        <w:rPr>
          <w:rFonts w:ascii="Times New Roman" w:hAnsi="Times New Roman"/>
          <w:sz w:val="20"/>
          <w:szCs w:val="20"/>
        </w:rPr>
        <w:t>…………………….., dnia …………</w:t>
      </w:r>
      <w:r>
        <w:rPr>
          <w:rFonts w:ascii="Times New Roman" w:hAnsi="Times New Roman"/>
          <w:sz w:val="20"/>
          <w:szCs w:val="20"/>
        </w:rPr>
        <w:t>……</w:t>
      </w:r>
    </w:p>
    <w:p w:rsidR="00ED0883" w:rsidRPr="003C3AE5" w:rsidRDefault="00ED0883" w:rsidP="00ED0883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3C3AE5">
        <w:rPr>
          <w:rFonts w:ascii="Times New Roman" w:hAnsi="Times New Roman"/>
          <w:sz w:val="16"/>
          <w:szCs w:val="16"/>
        </w:rPr>
        <w:t>(miejscowość, data)</w:t>
      </w:r>
    </w:p>
    <w:p w:rsidR="00ED0883" w:rsidRDefault="00ED0883" w:rsidP="00ED0883">
      <w:pPr>
        <w:rPr>
          <w:rFonts w:ascii="Arial Narrow" w:hAnsi="Arial Narrow" w:cs="Arial"/>
          <w:sz w:val="16"/>
          <w:szCs w:val="16"/>
        </w:rPr>
      </w:pPr>
    </w:p>
    <w:p w:rsidR="00ED0883" w:rsidRPr="003C3AE5" w:rsidRDefault="00ED0883" w:rsidP="00ED0883">
      <w:pPr>
        <w:ind w:left="6372" w:firstLine="708"/>
        <w:rPr>
          <w:rFonts w:ascii="Times New Roman" w:hAnsi="Times New Roman"/>
          <w:sz w:val="16"/>
          <w:szCs w:val="16"/>
        </w:rPr>
      </w:pPr>
      <w:r w:rsidRPr="003C3AE5">
        <w:rPr>
          <w:rFonts w:ascii="Times New Roman" w:hAnsi="Times New Roman"/>
          <w:sz w:val="16"/>
          <w:szCs w:val="16"/>
        </w:rPr>
        <w:t xml:space="preserve">pieczęć </w:t>
      </w:r>
      <w:r>
        <w:rPr>
          <w:rFonts w:ascii="Times New Roman" w:hAnsi="Times New Roman"/>
          <w:sz w:val="16"/>
          <w:szCs w:val="16"/>
        </w:rPr>
        <w:t>Dostawcy</w:t>
      </w:r>
      <w:r w:rsidRPr="003C3AE5">
        <w:rPr>
          <w:rFonts w:ascii="Times New Roman" w:hAnsi="Times New Roman"/>
          <w:sz w:val="16"/>
          <w:szCs w:val="16"/>
        </w:rPr>
        <w:t xml:space="preserve">   </w:t>
      </w:r>
    </w:p>
    <w:p w:rsidR="00ED0883" w:rsidRPr="00CD5AA0" w:rsidRDefault="00ED0883" w:rsidP="00ED0883">
      <w:pPr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</w:p>
    <w:p w:rsidR="00ED0883" w:rsidRPr="003C3AE5" w:rsidRDefault="00ED0883" w:rsidP="00ED0883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 w:rsidRPr="003C3AE5">
        <w:rPr>
          <w:rFonts w:ascii="Times New Roman" w:eastAsia="Arial Unicode MS" w:hAnsi="Times New Roman"/>
          <w:sz w:val="20"/>
          <w:szCs w:val="20"/>
        </w:rPr>
        <w:t>……………………………………</w:t>
      </w:r>
      <w:r>
        <w:rPr>
          <w:rFonts w:ascii="Times New Roman" w:eastAsia="Arial Unicode MS" w:hAnsi="Times New Roman"/>
          <w:sz w:val="20"/>
          <w:szCs w:val="20"/>
        </w:rPr>
        <w:t>………</w:t>
      </w:r>
    </w:p>
    <w:p w:rsidR="00ED0883" w:rsidRPr="003C3AE5" w:rsidRDefault="00ED0883" w:rsidP="00ED088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  <w:t xml:space="preserve">podpis czytelny </w:t>
      </w:r>
      <w:r w:rsidRPr="003C3AE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Dostawcy</w:t>
      </w:r>
    </w:p>
    <w:p w:rsidR="00ED0883" w:rsidRPr="00086D29" w:rsidRDefault="00ED0883" w:rsidP="00ED0883">
      <w:pPr>
        <w:spacing w:after="0" w:line="240" w:lineRule="auto"/>
        <w:ind w:left="360"/>
        <w:jc w:val="both"/>
        <w:rPr>
          <w:rFonts w:ascii="Arial Narrow" w:hAnsi="Arial Narrow" w:cs="Arial"/>
          <w:sz w:val="20"/>
          <w:szCs w:val="16"/>
        </w:rPr>
      </w:pPr>
    </w:p>
    <w:p w:rsidR="006D6CC5" w:rsidRPr="00692137" w:rsidRDefault="006D6CC5" w:rsidP="002125E6">
      <w:pPr>
        <w:rPr>
          <w:rFonts w:ascii="Times New Roman" w:eastAsia="Arial Unicode MS" w:hAnsi="Times New Roman"/>
          <w:sz w:val="24"/>
          <w:szCs w:val="24"/>
        </w:rPr>
      </w:pPr>
    </w:p>
    <w:sectPr w:rsidR="006D6CC5" w:rsidRPr="006921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D8" w:rsidRDefault="00A206D8" w:rsidP="006D6CC5">
      <w:pPr>
        <w:spacing w:after="0" w:line="240" w:lineRule="auto"/>
      </w:pPr>
      <w:r>
        <w:separator/>
      </w:r>
    </w:p>
  </w:endnote>
  <w:endnote w:type="continuationSeparator" w:id="0">
    <w:p w:rsidR="00A206D8" w:rsidRDefault="00A206D8" w:rsidP="006D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D2" w:rsidRDefault="005B13D2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  <w:p w:rsidR="006D6CC5" w:rsidRDefault="006D6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D8" w:rsidRDefault="00A206D8" w:rsidP="006D6CC5">
      <w:pPr>
        <w:spacing w:after="0" w:line="240" w:lineRule="auto"/>
      </w:pPr>
      <w:r>
        <w:separator/>
      </w:r>
    </w:p>
  </w:footnote>
  <w:footnote w:type="continuationSeparator" w:id="0">
    <w:p w:rsidR="00A206D8" w:rsidRDefault="00A206D8" w:rsidP="006D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C5" w:rsidRDefault="006D6CC5">
    <w:pPr>
      <w:pStyle w:val="Nagwek"/>
    </w:pPr>
    <w:r>
      <w:rPr>
        <w:noProof/>
        <w:lang w:eastAsia="pl-PL"/>
      </w:rPr>
      <w:drawing>
        <wp:inline distT="0" distB="0" distL="0" distR="0" wp14:anchorId="1CD2EB62" wp14:editId="629CD435">
          <wp:extent cx="5585356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35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D1004"/>
    <w:multiLevelType w:val="hybridMultilevel"/>
    <w:tmpl w:val="C5BA2A96"/>
    <w:lvl w:ilvl="0" w:tplc="457AEA0E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340D"/>
    <w:multiLevelType w:val="hybridMultilevel"/>
    <w:tmpl w:val="9BA23142"/>
    <w:lvl w:ilvl="0" w:tplc="69009D7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192C335E">
      <w:start w:val="1"/>
      <w:numFmt w:val="decimal"/>
      <w:lvlText w:val="%3."/>
      <w:lvlJc w:val="left"/>
      <w:pPr>
        <w:ind w:left="738" w:firstLine="11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D7A4BF6">
      <w:start w:val="1"/>
      <w:numFmt w:val="lowerLetter"/>
      <w:lvlText w:val="%5)"/>
      <w:lvlJc w:val="left"/>
      <w:pPr>
        <w:ind w:left="4308" w:hanging="360"/>
      </w:pPr>
      <w:rPr>
        <w:rFonts w:ascii="Cambria" w:hAnsi="Cambria" w:cs="Cambria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C5"/>
    <w:rsid w:val="00001911"/>
    <w:rsid w:val="000028DE"/>
    <w:rsid w:val="00002A26"/>
    <w:rsid w:val="00002FD4"/>
    <w:rsid w:val="000067AA"/>
    <w:rsid w:val="00013AA6"/>
    <w:rsid w:val="00017115"/>
    <w:rsid w:val="00017947"/>
    <w:rsid w:val="0002028E"/>
    <w:rsid w:val="00026C25"/>
    <w:rsid w:val="000423B4"/>
    <w:rsid w:val="00042621"/>
    <w:rsid w:val="000448C5"/>
    <w:rsid w:val="0004496F"/>
    <w:rsid w:val="00050996"/>
    <w:rsid w:val="00051354"/>
    <w:rsid w:val="000515F2"/>
    <w:rsid w:val="00054F21"/>
    <w:rsid w:val="00055E42"/>
    <w:rsid w:val="0006391E"/>
    <w:rsid w:val="00066D82"/>
    <w:rsid w:val="00070AD6"/>
    <w:rsid w:val="00070B04"/>
    <w:rsid w:val="00071184"/>
    <w:rsid w:val="00082E27"/>
    <w:rsid w:val="0009000D"/>
    <w:rsid w:val="00092837"/>
    <w:rsid w:val="00097702"/>
    <w:rsid w:val="000A49C5"/>
    <w:rsid w:val="000B3879"/>
    <w:rsid w:val="000B56CE"/>
    <w:rsid w:val="000B7D2A"/>
    <w:rsid w:val="000C403D"/>
    <w:rsid w:val="000D000F"/>
    <w:rsid w:val="000D4A5B"/>
    <w:rsid w:val="000D5C8B"/>
    <w:rsid w:val="000E0F69"/>
    <w:rsid w:val="000E5D95"/>
    <w:rsid w:val="000F1DDE"/>
    <w:rsid w:val="000F1E04"/>
    <w:rsid w:val="000F2F0D"/>
    <w:rsid w:val="000F3223"/>
    <w:rsid w:val="000F7345"/>
    <w:rsid w:val="001009F0"/>
    <w:rsid w:val="00102822"/>
    <w:rsid w:val="00103361"/>
    <w:rsid w:val="00115967"/>
    <w:rsid w:val="00116F09"/>
    <w:rsid w:val="00122654"/>
    <w:rsid w:val="001250A4"/>
    <w:rsid w:val="00126235"/>
    <w:rsid w:val="001264E7"/>
    <w:rsid w:val="00130367"/>
    <w:rsid w:val="00135D15"/>
    <w:rsid w:val="00140937"/>
    <w:rsid w:val="00142339"/>
    <w:rsid w:val="00143B3A"/>
    <w:rsid w:val="00147B86"/>
    <w:rsid w:val="0015043C"/>
    <w:rsid w:val="00152171"/>
    <w:rsid w:val="00152187"/>
    <w:rsid w:val="00152413"/>
    <w:rsid w:val="00152ADC"/>
    <w:rsid w:val="00153284"/>
    <w:rsid w:val="00156CA0"/>
    <w:rsid w:val="001608EC"/>
    <w:rsid w:val="00165EA9"/>
    <w:rsid w:val="001740BC"/>
    <w:rsid w:val="0017710E"/>
    <w:rsid w:val="00181D3F"/>
    <w:rsid w:val="00182700"/>
    <w:rsid w:val="00182BC0"/>
    <w:rsid w:val="0018359A"/>
    <w:rsid w:val="0019264F"/>
    <w:rsid w:val="0019336F"/>
    <w:rsid w:val="001944D1"/>
    <w:rsid w:val="001A799B"/>
    <w:rsid w:val="001B2414"/>
    <w:rsid w:val="001B3963"/>
    <w:rsid w:val="001B3AD3"/>
    <w:rsid w:val="001C2CBD"/>
    <w:rsid w:val="001C3458"/>
    <w:rsid w:val="001C41DF"/>
    <w:rsid w:val="001C468C"/>
    <w:rsid w:val="001C7846"/>
    <w:rsid w:val="001D0320"/>
    <w:rsid w:val="001D2662"/>
    <w:rsid w:val="001D30B1"/>
    <w:rsid w:val="001D3A8B"/>
    <w:rsid w:val="001D7448"/>
    <w:rsid w:val="001D7670"/>
    <w:rsid w:val="001E3ED0"/>
    <w:rsid w:val="001F1BC6"/>
    <w:rsid w:val="001F1E64"/>
    <w:rsid w:val="001F1EB6"/>
    <w:rsid w:val="001F51FE"/>
    <w:rsid w:val="001F67D2"/>
    <w:rsid w:val="002010A4"/>
    <w:rsid w:val="0020155C"/>
    <w:rsid w:val="00203491"/>
    <w:rsid w:val="002034C9"/>
    <w:rsid w:val="0020380B"/>
    <w:rsid w:val="00205386"/>
    <w:rsid w:val="0020549E"/>
    <w:rsid w:val="002059AB"/>
    <w:rsid w:val="00205D70"/>
    <w:rsid w:val="00206751"/>
    <w:rsid w:val="00206C4E"/>
    <w:rsid w:val="00210DBB"/>
    <w:rsid w:val="002125E6"/>
    <w:rsid w:val="002144C8"/>
    <w:rsid w:val="00222D6D"/>
    <w:rsid w:val="00224601"/>
    <w:rsid w:val="00226D45"/>
    <w:rsid w:val="002307F6"/>
    <w:rsid w:val="00230A4A"/>
    <w:rsid w:val="00231F87"/>
    <w:rsid w:val="00234DAF"/>
    <w:rsid w:val="00236756"/>
    <w:rsid w:val="002404C5"/>
    <w:rsid w:val="00240A7C"/>
    <w:rsid w:val="00247984"/>
    <w:rsid w:val="002528C6"/>
    <w:rsid w:val="00253CD7"/>
    <w:rsid w:val="0025627E"/>
    <w:rsid w:val="002579E5"/>
    <w:rsid w:val="00264F02"/>
    <w:rsid w:val="002701A8"/>
    <w:rsid w:val="002768D1"/>
    <w:rsid w:val="0027776C"/>
    <w:rsid w:val="00281E87"/>
    <w:rsid w:val="002836F8"/>
    <w:rsid w:val="00283D3E"/>
    <w:rsid w:val="002842F5"/>
    <w:rsid w:val="00292C07"/>
    <w:rsid w:val="00294F69"/>
    <w:rsid w:val="00297E85"/>
    <w:rsid w:val="002A3D70"/>
    <w:rsid w:val="002A3E25"/>
    <w:rsid w:val="002A4090"/>
    <w:rsid w:val="002A6520"/>
    <w:rsid w:val="002A6B3A"/>
    <w:rsid w:val="002A74AC"/>
    <w:rsid w:val="002A75DB"/>
    <w:rsid w:val="002B1A63"/>
    <w:rsid w:val="002B1B29"/>
    <w:rsid w:val="002B26B3"/>
    <w:rsid w:val="002B35D2"/>
    <w:rsid w:val="002B7F79"/>
    <w:rsid w:val="002C0F83"/>
    <w:rsid w:val="002C3E09"/>
    <w:rsid w:val="002C612C"/>
    <w:rsid w:val="002C6AD6"/>
    <w:rsid w:val="002D0B70"/>
    <w:rsid w:val="002D2514"/>
    <w:rsid w:val="002D7862"/>
    <w:rsid w:val="002E1089"/>
    <w:rsid w:val="002E3D51"/>
    <w:rsid w:val="0030276A"/>
    <w:rsid w:val="0030401F"/>
    <w:rsid w:val="003043B5"/>
    <w:rsid w:val="00306FBE"/>
    <w:rsid w:val="0032108A"/>
    <w:rsid w:val="003220B4"/>
    <w:rsid w:val="00323046"/>
    <w:rsid w:val="00326C9C"/>
    <w:rsid w:val="00326E16"/>
    <w:rsid w:val="003271CB"/>
    <w:rsid w:val="00337A23"/>
    <w:rsid w:val="00344D17"/>
    <w:rsid w:val="003459FB"/>
    <w:rsid w:val="00346486"/>
    <w:rsid w:val="00350822"/>
    <w:rsid w:val="003520A6"/>
    <w:rsid w:val="00353065"/>
    <w:rsid w:val="00355ABD"/>
    <w:rsid w:val="003577D3"/>
    <w:rsid w:val="00357B9E"/>
    <w:rsid w:val="00360175"/>
    <w:rsid w:val="00360398"/>
    <w:rsid w:val="003629EB"/>
    <w:rsid w:val="00362A4B"/>
    <w:rsid w:val="003635D0"/>
    <w:rsid w:val="00365731"/>
    <w:rsid w:val="0037517E"/>
    <w:rsid w:val="0038000F"/>
    <w:rsid w:val="003800DD"/>
    <w:rsid w:val="003A12DE"/>
    <w:rsid w:val="003A51DC"/>
    <w:rsid w:val="003C1286"/>
    <w:rsid w:val="003C201F"/>
    <w:rsid w:val="003E3BDD"/>
    <w:rsid w:val="003E42A1"/>
    <w:rsid w:val="003E4CED"/>
    <w:rsid w:val="003F30FF"/>
    <w:rsid w:val="004058F7"/>
    <w:rsid w:val="0040661F"/>
    <w:rsid w:val="004159D3"/>
    <w:rsid w:val="0041602F"/>
    <w:rsid w:val="00416F06"/>
    <w:rsid w:val="004233BF"/>
    <w:rsid w:val="004238CD"/>
    <w:rsid w:val="00424782"/>
    <w:rsid w:val="00431A4A"/>
    <w:rsid w:val="00433411"/>
    <w:rsid w:val="004346D0"/>
    <w:rsid w:val="00437573"/>
    <w:rsid w:val="00440B35"/>
    <w:rsid w:val="00442999"/>
    <w:rsid w:val="0044313B"/>
    <w:rsid w:val="00445DD4"/>
    <w:rsid w:val="004506C8"/>
    <w:rsid w:val="00454CBD"/>
    <w:rsid w:val="004600C5"/>
    <w:rsid w:val="00460C7D"/>
    <w:rsid w:val="00472336"/>
    <w:rsid w:val="00474388"/>
    <w:rsid w:val="004743F8"/>
    <w:rsid w:val="00487102"/>
    <w:rsid w:val="0049061C"/>
    <w:rsid w:val="004933AE"/>
    <w:rsid w:val="004933F0"/>
    <w:rsid w:val="004A2560"/>
    <w:rsid w:val="004A2958"/>
    <w:rsid w:val="004A4973"/>
    <w:rsid w:val="004A5DA0"/>
    <w:rsid w:val="004B5A19"/>
    <w:rsid w:val="004B77FE"/>
    <w:rsid w:val="004C17F4"/>
    <w:rsid w:val="004C3453"/>
    <w:rsid w:val="004C7ABA"/>
    <w:rsid w:val="004D36C9"/>
    <w:rsid w:val="004D7E87"/>
    <w:rsid w:val="004E018F"/>
    <w:rsid w:val="004E0A28"/>
    <w:rsid w:val="004E1379"/>
    <w:rsid w:val="004E15C8"/>
    <w:rsid w:val="004E367C"/>
    <w:rsid w:val="004E3F93"/>
    <w:rsid w:val="004F03D3"/>
    <w:rsid w:val="004F4A96"/>
    <w:rsid w:val="004F5566"/>
    <w:rsid w:val="004F61A5"/>
    <w:rsid w:val="00500E49"/>
    <w:rsid w:val="00502870"/>
    <w:rsid w:val="00507ACF"/>
    <w:rsid w:val="005125CE"/>
    <w:rsid w:val="00514B05"/>
    <w:rsid w:val="00521212"/>
    <w:rsid w:val="00522942"/>
    <w:rsid w:val="00522C10"/>
    <w:rsid w:val="005251AB"/>
    <w:rsid w:val="005311B3"/>
    <w:rsid w:val="0053319A"/>
    <w:rsid w:val="0053535D"/>
    <w:rsid w:val="00536420"/>
    <w:rsid w:val="005365AC"/>
    <w:rsid w:val="00541B7F"/>
    <w:rsid w:val="00553CA7"/>
    <w:rsid w:val="005600B1"/>
    <w:rsid w:val="00566C27"/>
    <w:rsid w:val="0057235C"/>
    <w:rsid w:val="00573211"/>
    <w:rsid w:val="00580A92"/>
    <w:rsid w:val="005826B6"/>
    <w:rsid w:val="0059140D"/>
    <w:rsid w:val="00591C78"/>
    <w:rsid w:val="00593512"/>
    <w:rsid w:val="00594D04"/>
    <w:rsid w:val="00595E76"/>
    <w:rsid w:val="005A0FD7"/>
    <w:rsid w:val="005A3DE1"/>
    <w:rsid w:val="005A79C9"/>
    <w:rsid w:val="005B13D2"/>
    <w:rsid w:val="005B2C79"/>
    <w:rsid w:val="005B41F6"/>
    <w:rsid w:val="005C15C7"/>
    <w:rsid w:val="005C6191"/>
    <w:rsid w:val="005D0F1F"/>
    <w:rsid w:val="005D10A7"/>
    <w:rsid w:val="005D1A64"/>
    <w:rsid w:val="005D3A10"/>
    <w:rsid w:val="005E388C"/>
    <w:rsid w:val="005E7294"/>
    <w:rsid w:val="005F0E72"/>
    <w:rsid w:val="005F42D2"/>
    <w:rsid w:val="005F76AB"/>
    <w:rsid w:val="0060119F"/>
    <w:rsid w:val="006026BF"/>
    <w:rsid w:val="0061336F"/>
    <w:rsid w:val="00623A6D"/>
    <w:rsid w:val="00625D8F"/>
    <w:rsid w:val="00634780"/>
    <w:rsid w:val="0064537F"/>
    <w:rsid w:val="00647846"/>
    <w:rsid w:val="00651996"/>
    <w:rsid w:val="00651DA7"/>
    <w:rsid w:val="006553E8"/>
    <w:rsid w:val="006610EF"/>
    <w:rsid w:val="00661761"/>
    <w:rsid w:val="00662B32"/>
    <w:rsid w:val="00663365"/>
    <w:rsid w:val="0066451B"/>
    <w:rsid w:val="0066455A"/>
    <w:rsid w:val="00664D9A"/>
    <w:rsid w:val="0067384E"/>
    <w:rsid w:val="006761F3"/>
    <w:rsid w:val="006764CA"/>
    <w:rsid w:val="006774B8"/>
    <w:rsid w:val="006858F3"/>
    <w:rsid w:val="00685A47"/>
    <w:rsid w:val="006879AE"/>
    <w:rsid w:val="00687DEA"/>
    <w:rsid w:val="006905F5"/>
    <w:rsid w:val="00692137"/>
    <w:rsid w:val="00696F06"/>
    <w:rsid w:val="00697763"/>
    <w:rsid w:val="006A2C96"/>
    <w:rsid w:val="006B0278"/>
    <w:rsid w:val="006B2337"/>
    <w:rsid w:val="006C0313"/>
    <w:rsid w:val="006D0F67"/>
    <w:rsid w:val="006D5508"/>
    <w:rsid w:val="006D6CC5"/>
    <w:rsid w:val="006E0647"/>
    <w:rsid w:val="006E0F44"/>
    <w:rsid w:val="006E332C"/>
    <w:rsid w:val="006E4924"/>
    <w:rsid w:val="006F7021"/>
    <w:rsid w:val="00700D35"/>
    <w:rsid w:val="00707D5B"/>
    <w:rsid w:val="0071014E"/>
    <w:rsid w:val="0071315F"/>
    <w:rsid w:val="00717CC6"/>
    <w:rsid w:val="007248B1"/>
    <w:rsid w:val="00724FC0"/>
    <w:rsid w:val="00730F3C"/>
    <w:rsid w:val="00732AE6"/>
    <w:rsid w:val="00735566"/>
    <w:rsid w:val="00741C2E"/>
    <w:rsid w:val="007507B9"/>
    <w:rsid w:val="00750AA7"/>
    <w:rsid w:val="00755599"/>
    <w:rsid w:val="00761052"/>
    <w:rsid w:val="00766428"/>
    <w:rsid w:val="00770C37"/>
    <w:rsid w:val="00775988"/>
    <w:rsid w:val="007862D0"/>
    <w:rsid w:val="00786779"/>
    <w:rsid w:val="00794304"/>
    <w:rsid w:val="00796333"/>
    <w:rsid w:val="00796860"/>
    <w:rsid w:val="00797B7C"/>
    <w:rsid w:val="007A0413"/>
    <w:rsid w:val="007A6512"/>
    <w:rsid w:val="007A6D52"/>
    <w:rsid w:val="007A7F6E"/>
    <w:rsid w:val="007B043C"/>
    <w:rsid w:val="007B6B88"/>
    <w:rsid w:val="007B741A"/>
    <w:rsid w:val="007C0A9C"/>
    <w:rsid w:val="007C206F"/>
    <w:rsid w:val="007D1B48"/>
    <w:rsid w:val="007E0ACD"/>
    <w:rsid w:val="007E1DCD"/>
    <w:rsid w:val="007F389C"/>
    <w:rsid w:val="007F5121"/>
    <w:rsid w:val="007F6519"/>
    <w:rsid w:val="007F65AC"/>
    <w:rsid w:val="008012A2"/>
    <w:rsid w:val="00801993"/>
    <w:rsid w:val="00804E36"/>
    <w:rsid w:val="00806049"/>
    <w:rsid w:val="00813B02"/>
    <w:rsid w:val="00815A20"/>
    <w:rsid w:val="00815E3E"/>
    <w:rsid w:val="0082342C"/>
    <w:rsid w:val="00824393"/>
    <w:rsid w:val="00825ADE"/>
    <w:rsid w:val="00834AE7"/>
    <w:rsid w:val="00836D1A"/>
    <w:rsid w:val="008474E9"/>
    <w:rsid w:val="00847545"/>
    <w:rsid w:val="0084784C"/>
    <w:rsid w:val="00847FB5"/>
    <w:rsid w:val="0085523F"/>
    <w:rsid w:val="00855FDA"/>
    <w:rsid w:val="008613C0"/>
    <w:rsid w:val="0086448F"/>
    <w:rsid w:val="00866D36"/>
    <w:rsid w:val="0087474F"/>
    <w:rsid w:val="00880F36"/>
    <w:rsid w:val="008833DB"/>
    <w:rsid w:val="00886188"/>
    <w:rsid w:val="00892D99"/>
    <w:rsid w:val="00894137"/>
    <w:rsid w:val="008971E5"/>
    <w:rsid w:val="008A06B6"/>
    <w:rsid w:val="008A51F3"/>
    <w:rsid w:val="008B2C84"/>
    <w:rsid w:val="008C0ACA"/>
    <w:rsid w:val="008C1AA5"/>
    <w:rsid w:val="008C30D7"/>
    <w:rsid w:val="008C4C4A"/>
    <w:rsid w:val="008C4FF5"/>
    <w:rsid w:val="008C5CFF"/>
    <w:rsid w:val="008D295F"/>
    <w:rsid w:val="008D7021"/>
    <w:rsid w:val="008D707F"/>
    <w:rsid w:val="008D7601"/>
    <w:rsid w:val="008E03E2"/>
    <w:rsid w:val="008E41DA"/>
    <w:rsid w:val="008E5214"/>
    <w:rsid w:val="008E5896"/>
    <w:rsid w:val="008E62CA"/>
    <w:rsid w:val="008F256C"/>
    <w:rsid w:val="008F36F6"/>
    <w:rsid w:val="009026EA"/>
    <w:rsid w:val="00905DFE"/>
    <w:rsid w:val="00906D53"/>
    <w:rsid w:val="0090778D"/>
    <w:rsid w:val="00914FA5"/>
    <w:rsid w:val="00917443"/>
    <w:rsid w:val="00917722"/>
    <w:rsid w:val="00920EC8"/>
    <w:rsid w:val="00925E25"/>
    <w:rsid w:val="00927825"/>
    <w:rsid w:val="00931D58"/>
    <w:rsid w:val="00935F49"/>
    <w:rsid w:val="0094417D"/>
    <w:rsid w:val="00952F0C"/>
    <w:rsid w:val="00957A22"/>
    <w:rsid w:val="00957F8B"/>
    <w:rsid w:val="0096070D"/>
    <w:rsid w:val="009615B5"/>
    <w:rsid w:val="00961E1C"/>
    <w:rsid w:val="0097698C"/>
    <w:rsid w:val="00977000"/>
    <w:rsid w:val="00982A97"/>
    <w:rsid w:val="009834CD"/>
    <w:rsid w:val="00984A41"/>
    <w:rsid w:val="009852D9"/>
    <w:rsid w:val="00986F0C"/>
    <w:rsid w:val="00990070"/>
    <w:rsid w:val="00990384"/>
    <w:rsid w:val="00993EC7"/>
    <w:rsid w:val="009955BC"/>
    <w:rsid w:val="00995CD5"/>
    <w:rsid w:val="009A243A"/>
    <w:rsid w:val="009A69D0"/>
    <w:rsid w:val="009B079A"/>
    <w:rsid w:val="009C045C"/>
    <w:rsid w:val="009C0AA6"/>
    <w:rsid w:val="009C595F"/>
    <w:rsid w:val="009C6BF5"/>
    <w:rsid w:val="009D0967"/>
    <w:rsid w:val="009D3549"/>
    <w:rsid w:val="009D4036"/>
    <w:rsid w:val="009D4D10"/>
    <w:rsid w:val="009D6677"/>
    <w:rsid w:val="009E5A5E"/>
    <w:rsid w:val="009E5B4A"/>
    <w:rsid w:val="009F4FB1"/>
    <w:rsid w:val="00A10060"/>
    <w:rsid w:val="00A127C8"/>
    <w:rsid w:val="00A15B47"/>
    <w:rsid w:val="00A17B61"/>
    <w:rsid w:val="00A206D8"/>
    <w:rsid w:val="00A22B89"/>
    <w:rsid w:val="00A241BA"/>
    <w:rsid w:val="00A308DD"/>
    <w:rsid w:val="00A359C3"/>
    <w:rsid w:val="00A35A19"/>
    <w:rsid w:val="00A37AED"/>
    <w:rsid w:val="00A40F7C"/>
    <w:rsid w:val="00A41B72"/>
    <w:rsid w:val="00A431A1"/>
    <w:rsid w:val="00A443C1"/>
    <w:rsid w:val="00A44C0E"/>
    <w:rsid w:val="00A5263E"/>
    <w:rsid w:val="00A539B7"/>
    <w:rsid w:val="00A54D31"/>
    <w:rsid w:val="00A54F8A"/>
    <w:rsid w:val="00A56543"/>
    <w:rsid w:val="00A6227C"/>
    <w:rsid w:val="00A71D73"/>
    <w:rsid w:val="00A868FA"/>
    <w:rsid w:val="00A86A95"/>
    <w:rsid w:val="00A90246"/>
    <w:rsid w:val="00A95A82"/>
    <w:rsid w:val="00AA46B8"/>
    <w:rsid w:val="00AA5678"/>
    <w:rsid w:val="00AA6D54"/>
    <w:rsid w:val="00AB538A"/>
    <w:rsid w:val="00AB5608"/>
    <w:rsid w:val="00AC1DFC"/>
    <w:rsid w:val="00AC35FC"/>
    <w:rsid w:val="00AC762E"/>
    <w:rsid w:val="00AD2C66"/>
    <w:rsid w:val="00AD5209"/>
    <w:rsid w:val="00AD5A22"/>
    <w:rsid w:val="00AD5E2B"/>
    <w:rsid w:val="00AE0199"/>
    <w:rsid w:val="00AE2ECB"/>
    <w:rsid w:val="00AE3E72"/>
    <w:rsid w:val="00AE59F2"/>
    <w:rsid w:val="00AE616D"/>
    <w:rsid w:val="00AE67D0"/>
    <w:rsid w:val="00AE6CD9"/>
    <w:rsid w:val="00AE7C61"/>
    <w:rsid w:val="00AF09CB"/>
    <w:rsid w:val="00B02CF5"/>
    <w:rsid w:val="00B05B80"/>
    <w:rsid w:val="00B11909"/>
    <w:rsid w:val="00B1319E"/>
    <w:rsid w:val="00B169B3"/>
    <w:rsid w:val="00B20554"/>
    <w:rsid w:val="00B210D4"/>
    <w:rsid w:val="00B23C1F"/>
    <w:rsid w:val="00B259B0"/>
    <w:rsid w:val="00B31CCE"/>
    <w:rsid w:val="00B344B9"/>
    <w:rsid w:val="00B35463"/>
    <w:rsid w:val="00B37E46"/>
    <w:rsid w:val="00B44E05"/>
    <w:rsid w:val="00B51FBA"/>
    <w:rsid w:val="00B54191"/>
    <w:rsid w:val="00B56155"/>
    <w:rsid w:val="00B60123"/>
    <w:rsid w:val="00B63EE8"/>
    <w:rsid w:val="00B72020"/>
    <w:rsid w:val="00B73B10"/>
    <w:rsid w:val="00B772E4"/>
    <w:rsid w:val="00B83DB2"/>
    <w:rsid w:val="00B86527"/>
    <w:rsid w:val="00B937AE"/>
    <w:rsid w:val="00B94496"/>
    <w:rsid w:val="00B9562F"/>
    <w:rsid w:val="00B967E9"/>
    <w:rsid w:val="00BB0AE5"/>
    <w:rsid w:val="00BB5DE9"/>
    <w:rsid w:val="00BC28BA"/>
    <w:rsid w:val="00BC3A78"/>
    <w:rsid w:val="00BC3DCB"/>
    <w:rsid w:val="00BC6981"/>
    <w:rsid w:val="00BD01B7"/>
    <w:rsid w:val="00BD6B2D"/>
    <w:rsid w:val="00BE0C16"/>
    <w:rsid w:val="00BE4BE6"/>
    <w:rsid w:val="00BF230E"/>
    <w:rsid w:val="00BF2801"/>
    <w:rsid w:val="00BF2FBD"/>
    <w:rsid w:val="00BF33ED"/>
    <w:rsid w:val="00BF3623"/>
    <w:rsid w:val="00C01E3D"/>
    <w:rsid w:val="00C02BC8"/>
    <w:rsid w:val="00C10CBC"/>
    <w:rsid w:val="00C1585D"/>
    <w:rsid w:val="00C225AC"/>
    <w:rsid w:val="00C234E6"/>
    <w:rsid w:val="00C35DCF"/>
    <w:rsid w:val="00C41515"/>
    <w:rsid w:val="00C422E1"/>
    <w:rsid w:val="00C43E8D"/>
    <w:rsid w:val="00C54135"/>
    <w:rsid w:val="00C627E1"/>
    <w:rsid w:val="00C65C3B"/>
    <w:rsid w:val="00C65E45"/>
    <w:rsid w:val="00C65E95"/>
    <w:rsid w:val="00C70172"/>
    <w:rsid w:val="00C71075"/>
    <w:rsid w:val="00C77A44"/>
    <w:rsid w:val="00C812C2"/>
    <w:rsid w:val="00C90395"/>
    <w:rsid w:val="00C91636"/>
    <w:rsid w:val="00CA0760"/>
    <w:rsid w:val="00CA0D13"/>
    <w:rsid w:val="00CA160A"/>
    <w:rsid w:val="00CA25D5"/>
    <w:rsid w:val="00CA463C"/>
    <w:rsid w:val="00CA6B92"/>
    <w:rsid w:val="00CB29F4"/>
    <w:rsid w:val="00CB3CC0"/>
    <w:rsid w:val="00CB5220"/>
    <w:rsid w:val="00CB58D9"/>
    <w:rsid w:val="00CB5992"/>
    <w:rsid w:val="00CB6C90"/>
    <w:rsid w:val="00CC7488"/>
    <w:rsid w:val="00CD0475"/>
    <w:rsid w:val="00CD2C0C"/>
    <w:rsid w:val="00CE0F38"/>
    <w:rsid w:val="00CE49D1"/>
    <w:rsid w:val="00CE5978"/>
    <w:rsid w:val="00CF25C3"/>
    <w:rsid w:val="00CF45A8"/>
    <w:rsid w:val="00CF63DF"/>
    <w:rsid w:val="00D05F24"/>
    <w:rsid w:val="00D2131F"/>
    <w:rsid w:val="00D22AD1"/>
    <w:rsid w:val="00D25B0F"/>
    <w:rsid w:val="00D2749B"/>
    <w:rsid w:val="00D30750"/>
    <w:rsid w:val="00D30D2F"/>
    <w:rsid w:val="00D36DF8"/>
    <w:rsid w:val="00D40083"/>
    <w:rsid w:val="00D406D9"/>
    <w:rsid w:val="00D41717"/>
    <w:rsid w:val="00D42E8C"/>
    <w:rsid w:val="00D4314E"/>
    <w:rsid w:val="00D43D00"/>
    <w:rsid w:val="00D453EB"/>
    <w:rsid w:val="00D45B06"/>
    <w:rsid w:val="00D45E9C"/>
    <w:rsid w:val="00D515A9"/>
    <w:rsid w:val="00D55109"/>
    <w:rsid w:val="00D55FE3"/>
    <w:rsid w:val="00D61FB0"/>
    <w:rsid w:val="00D62E78"/>
    <w:rsid w:val="00D65D68"/>
    <w:rsid w:val="00D66640"/>
    <w:rsid w:val="00D66713"/>
    <w:rsid w:val="00D73C60"/>
    <w:rsid w:val="00D77901"/>
    <w:rsid w:val="00D9093F"/>
    <w:rsid w:val="00D923E0"/>
    <w:rsid w:val="00D93902"/>
    <w:rsid w:val="00DA0D8B"/>
    <w:rsid w:val="00DA723C"/>
    <w:rsid w:val="00DB207E"/>
    <w:rsid w:val="00DB6055"/>
    <w:rsid w:val="00DC4E8B"/>
    <w:rsid w:val="00DC78EB"/>
    <w:rsid w:val="00DD09FB"/>
    <w:rsid w:val="00DD1BC0"/>
    <w:rsid w:val="00DD2B40"/>
    <w:rsid w:val="00DD31DE"/>
    <w:rsid w:val="00DE0925"/>
    <w:rsid w:val="00DE26D4"/>
    <w:rsid w:val="00DE37F2"/>
    <w:rsid w:val="00DE6563"/>
    <w:rsid w:val="00DE7961"/>
    <w:rsid w:val="00DF0EE1"/>
    <w:rsid w:val="00DF1ADD"/>
    <w:rsid w:val="00DF4ACD"/>
    <w:rsid w:val="00DF7132"/>
    <w:rsid w:val="00DF7632"/>
    <w:rsid w:val="00E00DE9"/>
    <w:rsid w:val="00E12730"/>
    <w:rsid w:val="00E1410E"/>
    <w:rsid w:val="00E15E7D"/>
    <w:rsid w:val="00E1660E"/>
    <w:rsid w:val="00E17F36"/>
    <w:rsid w:val="00E20EE4"/>
    <w:rsid w:val="00E210AE"/>
    <w:rsid w:val="00E2237F"/>
    <w:rsid w:val="00E26786"/>
    <w:rsid w:val="00E270C1"/>
    <w:rsid w:val="00E31C5C"/>
    <w:rsid w:val="00E34B5D"/>
    <w:rsid w:val="00E34CE8"/>
    <w:rsid w:val="00E36F27"/>
    <w:rsid w:val="00E37B16"/>
    <w:rsid w:val="00E37DCE"/>
    <w:rsid w:val="00E426E9"/>
    <w:rsid w:val="00E46737"/>
    <w:rsid w:val="00E47290"/>
    <w:rsid w:val="00E52B03"/>
    <w:rsid w:val="00E62BAD"/>
    <w:rsid w:val="00E63F42"/>
    <w:rsid w:val="00E66085"/>
    <w:rsid w:val="00E70599"/>
    <w:rsid w:val="00E7185D"/>
    <w:rsid w:val="00E8094D"/>
    <w:rsid w:val="00E82281"/>
    <w:rsid w:val="00E82477"/>
    <w:rsid w:val="00E84E9C"/>
    <w:rsid w:val="00E86C2F"/>
    <w:rsid w:val="00E90398"/>
    <w:rsid w:val="00E91BE8"/>
    <w:rsid w:val="00E94286"/>
    <w:rsid w:val="00E9461D"/>
    <w:rsid w:val="00E9684C"/>
    <w:rsid w:val="00E97E59"/>
    <w:rsid w:val="00EA1341"/>
    <w:rsid w:val="00EA2CC3"/>
    <w:rsid w:val="00EA54FB"/>
    <w:rsid w:val="00EB54C7"/>
    <w:rsid w:val="00EB741D"/>
    <w:rsid w:val="00EC177A"/>
    <w:rsid w:val="00EC31F2"/>
    <w:rsid w:val="00EC4BCC"/>
    <w:rsid w:val="00ED0883"/>
    <w:rsid w:val="00ED0918"/>
    <w:rsid w:val="00ED353E"/>
    <w:rsid w:val="00ED4529"/>
    <w:rsid w:val="00ED58E4"/>
    <w:rsid w:val="00EE1553"/>
    <w:rsid w:val="00EE18C7"/>
    <w:rsid w:val="00EF11FC"/>
    <w:rsid w:val="00EF2FFE"/>
    <w:rsid w:val="00EF473F"/>
    <w:rsid w:val="00F10E2B"/>
    <w:rsid w:val="00F1145C"/>
    <w:rsid w:val="00F14222"/>
    <w:rsid w:val="00F17F46"/>
    <w:rsid w:val="00F236F8"/>
    <w:rsid w:val="00F24885"/>
    <w:rsid w:val="00F30566"/>
    <w:rsid w:val="00F3172A"/>
    <w:rsid w:val="00F33DAF"/>
    <w:rsid w:val="00F36CC9"/>
    <w:rsid w:val="00F44F34"/>
    <w:rsid w:val="00F455CD"/>
    <w:rsid w:val="00F50BD8"/>
    <w:rsid w:val="00F570DC"/>
    <w:rsid w:val="00F5745E"/>
    <w:rsid w:val="00F57E95"/>
    <w:rsid w:val="00F611DB"/>
    <w:rsid w:val="00F6527F"/>
    <w:rsid w:val="00F656DC"/>
    <w:rsid w:val="00F65E7F"/>
    <w:rsid w:val="00F66C86"/>
    <w:rsid w:val="00F7535D"/>
    <w:rsid w:val="00F76328"/>
    <w:rsid w:val="00F80AD3"/>
    <w:rsid w:val="00F84C8A"/>
    <w:rsid w:val="00F85B40"/>
    <w:rsid w:val="00F86805"/>
    <w:rsid w:val="00F87B53"/>
    <w:rsid w:val="00F908FD"/>
    <w:rsid w:val="00F93885"/>
    <w:rsid w:val="00F962E4"/>
    <w:rsid w:val="00FA3E76"/>
    <w:rsid w:val="00FA43FC"/>
    <w:rsid w:val="00FA4695"/>
    <w:rsid w:val="00FA6EF4"/>
    <w:rsid w:val="00FB34BA"/>
    <w:rsid w:val="00FB6AD7"/>
    <w:rsid w:val="00FC0B21"/>
    <w:rsid w:val="00FC3C66"/>
    <w:rsid w:val="00FC77ED"/>
    <w:rsid w:val="00FD3D5B"/>
    <w:rsid w:val="00FD446A"/>
    <w:rsid w:val="00FE251F"/>
    <w:rsid w:val="00FE2A34"/>
    <w:rsid w:val="00FE42AD"/>
    <w:rsid w:val="00FF03D2"/>
    <w:rsid w:val="00FF23A9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F1B32-736B-41A7-9B66-89813D2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CC5"/>
  </w:style>
  <w:style w:type="paragraph" w:styleId="Stopka">
    <w:name w:val="footer"/>
    <w:basedOn w:val="Normalny"/>
    <w:link w:val="StopkaZnak"/>
    <w:uiPriority w:val="99"/>
    <w:unhideWhenUsed/>
    <w:rsid w:val="006D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CC5"/>
  </w:style>
  <w:style w:type="paragraph" w:customStyle="1" w:styleId="Default">
    <w:name w:val="Default"/>
    <w:basedOn w:val="Normalny"/>
    <w:rsid w:val="004A2560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F2D2-C3A6-4349-BB60-A84EC1F7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Wiech Regina</dc:creator>
  <cp:keywords/>
  <dc:description/>
  <cp:lastModifiedBy>Wiech Regina</cp:lastModifiedBy>
  <cp:revision>3</cp:revision>
  <dcterms:created xsi:type="dcterms:W3CDTF">2017-08-11T07:36:00Z</dcterms:created>
  <dcterms:modified xsi:type="dcterms:W3CDTF">2017-08-11T07:39:00Z</dcterms:modified>
</cp:coreProperties>
</file>